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4D" w:rsidRDefault="00E444C8">
      <w:pPr>
        <w:spacing w:line="600" w:lineRule="exact"/>
        <w:jc w:val="center"/>
        <w:rPr>
          <w:rFonts w:ascii="黑体" w:eastAsia="黑体" w:hAnsi="黑体" w:cs="方正楷体_GB2312"/>
          <w:bCs/>
          <w:sz w:val="36"/>
          <w:szCs w:val="36"/>
        </w:rPr>
      </w:pPr>
      <w:r w:rsidRPr="00824E99">
        <w:rPr>
          <w:rFonts w:ascii="黑体" w:eastAsia="黑体" w:hAnsi="黑体" w:cs="方正楷体_GB2312" w:hint="eastAsia"/>
          <w:bCs/>
          <w:sz w:val="36"/>
          <w:szCs w:val="36"/>
        </w:rPr>
        <w:t>2025年合肥市长江路第二小学跳绳校队培训服务</w:t>
      </w:r>
    </w:p>
    <w:p w:rsidR="000E385B" w:rsidRPr="00824E99" w:rsidRDefault="00E444C8">
      <w:pPr>
        <w:spacing w:line="600" w:lineRule="exact"/>
        <w:jc w:val="center"/>
        <w:rPr>
          <w:rFonts w:ascii="黑体" w:eastAsia="黑体" w:hAnsi="黑体" w:cs="方正楷体_GB2312"/>
          <w:bCs/>
          <w:sz w:val="36"/>
          <w:szCs w:val="36"/>
        </w:rPr>
      </w:pPr>
      <w:r w:rsidRPr="00824E99">
        <w:rPr>
          <w:rFonts w:ascii="黑体" w:eastAsia="黑体" w:hAnsi="黑体" w:cs="方正楷体_GB2312" w:hint="eastAsia"/>
          <w:bCs/>
          <w:sz w:val="36"/>
          <w:szCs w:val="36"/>
        </w:rPr>
        <w:t>采购招标文件</w:t>
      </w:r>
    </w:p>
    <w:p w:rsidR="000E385B" w:rsidRPr="00824E99" w:rsidRDefault="000E385B">
      <w:pPr>
        <w:jc w:val="left"/>
        <w:rPr>
          <w:rFonts w:ascii="仿宋_GB2312" w:eastAsia="仿宋_GB2312" w:hAnsi="仿宋_GB2312" w:cs="仿宋_GB2312"/>
          <w:sz w:val="32"/>
          <w:szCs w:val="32"/>
        </w:rPr>
      </w:pPr>
    </w:p>
    <w:p w:rsidR="000E385B" w:rsidRPr="00E96673" w:rsidRDefault="00E444C8" w:rsidP="00E96673">
      <w:pPr>
        <w:ind w:firstLineChars="200" w:firstLine="562"/>
        <w:jc w:val="left"/>
        <w:rPr>
          <w:rFonts w:asciiTheme="minorEastAsia" w:hAnsiTheme="minorEastAsia" w:cs="黑体"/>
          <w:b/>
          <w:sz w:val="28"/>
          <w:szCs w:val="28"/>
        </w:rPr>
      </w:pPr>
      <w:r w:rsidRPr="00E96673">
        <w:rPr>
          <w:rFonts w:asciiTheme="minorEastAsia" w:hAnsiTheme="minorEastAsia" w:cs="黑体" w:hint="eastAsia"/>
          <w:b/>
          <w:sz w:val="28"/>
          <w:szCs w:val="28"/>
        </w:rPr>
        <w:t>一、项目概况</w:t>
      </w:r>
    </w:p>
    <w:p w:rsidR="00E05134" w:rsidRDefault="0096718B">
      <w:pPr>
        <w:ind w:firstLineChars="200" w:firstLine="560"/>
        <w:jc w:val="left"/>
        <w:rPr>
          <w:rFonts w:asciiTheme="minorEastAsia" w:hAnsiTheme="minorEastAsia"/>
          <w:sz w:val="28"/>
          <w:szCs w:val="28"/>
        </w:rPr>
      </w:pPr>
      <w:r>
        <w:rPr>
          <w:rFonts w:asciiTheme="minorEastAsia" w:hAnsiTheme="minorEastAsia" w:hint="eastAsia"/>
          <w:sz w:val="28"/>
          <w:szCs w:val="28"/>
        </w:rPr>
        <w:t>合肥市长江路第二小学于2024年11月荣获“安徽省体育传统特色学校</w:t>
      </w:r>
      <w:r w:rsidR="00AC0345">
        <w:rPr>
          <w:rFonts w:asciiTheme="minorEastAsia" w:hAnsiTheme="minorEastAsia" w:hint="eastAsia"/>
          <w:sz w:val="28"/>
          <w:szCs w:val="28"/>
        </w:rPr>
        <w:t>（跳绳项目）</w:t>
      </w:r>
      <w:r>
        <w:rPr>
          <w:rFonts w:asciiTheme="minorEastAsia" w:hAnsiTheme="minorEastAsia" w:hint="eastAsia"/>
          <w:sz w:val="28"/>
          <w:szCs w:val="28"/>
        </w:rPr>
        <w:t>”称号。</w:t>
      </w:r>
      <w:r w:rsidR="00E444C8" w:rsidRPr="00824E99">
        <w:rPr>
          <w:rFonts w:asciiTheme="minorEastAsia" w:hAnsiTheme="minorEastAsia" w:hint="eastAsia"/>
          <w:sz w:val="28"/>
          <w:szCs w:val="28"/>
        </w:rPr>
        <w:t>为</w:t>
      </w:r>
      <w:r>
        <w:rPr>
          <w:rFonts w:asciiTheme="minorEastAsia" w:hAnsiTheme="minorEastAsia" w:hint="eastAsia"/>
          <w:sz w:val="28"/>
          <w:szCs w:val="28"/>
        </w:rPr>
        <w:t>进一步</w:t>
      </w:r>
      <w:r w:rsidRPr="00824E99">
        <w:rPr>
          <w:rFonts w:asciiTheme="minorEastAsia" w:hAnsiTheme="minorEastAsia" w:hint="eastAsia"/>
          <w:sz w:val="28"/>
          <w:szCs w:val="28"/>
        </w:rPr>
        <w:t>推动校园跳绳</w:t>
      </w:r>
      <w:r w:rsidR="00D428C3">
        <w:rPr>
          <w:rFonts w:asciiTheme="minorEastAsia" w:hAnsiTheme="minorEastAsia" w:hint="eastAsia"/>
          <w:sz w:val="28"/>
          <w:szCs w:val="28"/>
        </w:rPr>
        <w:t>传统特色</w:t>
      </w:r>
      <w:r w:rsidRPr="00824E99">
        <w:rPr>
          <w:rFonts w:asciiTheme="minorEastAsia" w:hAnsiTheme="minorEastAsia" w:hint="eastAsia"/>
          <w:sz w:val="28"/>
          <w:szCs w:val="28"/>
        </w:rPr>
        <w:t>运动发展，</w:t>
      </w:r>
      <w:r w:rsidR="00E05134">
        <w:rPr>
          <w:rFonts w:asciiTheme="minorEastAsia" w:hAnsiTheme="minorEastAsia" w:hint="eastAsia"/>
          <w:sz w:val="28"/>
          <w:szCs w:val="28"/>
        </w:rPr>
        <w:t>不断</w:t>
      </w:r>
      <w:r w:rsidRPr="00824E99">
        <w:rPr>
          <w:rFonts w:asciiTheme="minorEastAsia" w:hAnsiTheme="minorEastAsia" w:hint="eastAsia"/>
          <w:sz w:val="28"/>
          <w:szCs w:val="28"/>
        </w:rPr>
        <w:t>提升跳绳</w:t>
      </w:r>
      <w:r w:rsidR="00D428C3">
        <w:rPr>
          <w:rFonts w:asciiTheme="minorEastAsia" w:hAnsiTheme="minorEastAsia" w:hint="eastAsia"/>
          <w:sz w:val="28"/>
          <w:szCs w:val="28"/>
        </w:rPr>
        <w:t>运动</w:t>
      </w:r>
      <w:r w:rsidRPr="00824E99">
        <w:rPr>
          <w:rFonts w:asciiTheme="minorEastAsia" w:hAnsiTheme="minorEastAsia" w:hint="eastAsia"/>
          <w:sz w:val="28"/>
          <w:szCs w:val="28"/>
        </w:rPr>
        <w:t>竞技水平，</w:t>
      </w:r>
      <w:r w:rsidR="00E05134">
        <w:rPr>
          <w:rFonts w:asciiTheme="minorEastAsia" w:hAnsiTheme="minorEastAsia" w:hint="eastAsia"/>
          <w:sz w:val="28"/>
          <w:szCs w:val="28"/>
        </w:rPr>
        <w:t>积极</w:t>
      </w:r>
      <w:r w:rsidR="00D428C3">
        <w:rPr>
          <w:rFonts w:asciiTheme="minorEastAsia" w:hAnsiTheme="minorEastAsia" w:hint="eastAsia"/>
          <w:sz w:val="28"/>
          <w:szCs w:val="28"/>
        </w:rPr>
        <w:t>组队</w:t>
      </w:r>
      <w:r w:rsidR="00E05134">
        <w:rPr>
          <w:rFonts w:asciiTheme="minorEastAsia" w:hAnsiTheme="minorEastAsia" w:hint="eastAsia"/>
          <w:sz w:val="28"/>
          <w:szCs w:val="28"/>
        </w:rPr>
        <w:t>参加</w:t>
      </w:r>
      <w:r w:rsidR="0065566C">
        <w:rPr>
          <w:rFonts w:asciiTheme="minorEastAsia" w:hAnsiTheme="minorEastAsia" w:cs="仿宋_GB2312" w:hint="eastAsia"/>
          <w:sz w:val="28"/>
          <w:szCs w:val="28"/>
        </w:rPr>
        <w:t>省、</w:t>
      </w:r>
      <w:r w:rsidR="0065566C" w:rsidRPr="00824E99">
        <w:rPr>
          <w:rFonts w:asciiTheme="minorEastAsia" w:hAnsiTheme="minorEastAsia" w:cs="仿宋_GB2312" w:hint="eastAsia"/>
          <w:sz w:val="28"/>
          <w:szCs w:val="28"/>
        </w:rPr>
        <w:t>市</w:t>
      </w:r>
      <w:r w:rsidR="0065566C">
        <w:rPr>
          <w:rFonts w:asciiTheme="minorEastAsia" w:hAnsiTheme="minorEastAsia" w:cs="仿宋_GB2312" w:hint="eastAsia"/>
          <w:sz w:val="28"/>
          <w:szCs w:val="28"/>
        </w:rPr>
        <w:t>、</w:t>
      </w:r>
      <w:r w:rsidR="00E05134">
        <w:rPr>
          <w:rFonts w:asciiTheme="minorEastAsia" w:hAnsiTheme="minorEastAsia" w:cs="仿宋_GB2312" w:hint="eastAsia"/>
          <w:sz w:val="28"/>
          <w:szCs w:val="28"/>
        </w:rPr>
        <w:t>区及</w:t>
      </w:r>
      <w:r w:rsidR="0065566C">
        <w:rPr>
          <w:rFonts w:asciiTheme="minorEastAsia" w:hAnsiTheme="minorEastAsia" w:cs="仿宋_GB2312" w:hint="eastAsia"/>
          <w:sz w:val="28"/>
          <w:szCs w:val="28"/>
        </w:rPr>
        <w:t>国家级</w:t>
      </w:r>
      <w:r w:rsidR="00E05134" w:rsidRPr="00824E99">
        <w:rPr>
          <w:rFonts w:asciiTheme="minorEastAsia" w:hAnsiTheme="minorEastAsia" w:cs="仿宋_GB2312" w:hint="eastAsia"/>
          <w:sz w:val="28"/>
          <w:szCs w:val="28"/>
        </w:rPr>
        <w:t>跳绳赛事</w:t>
      </w:r>
      <w:r w:rsidR="00E05134">
        <w:rPr>
          <w:rFonts w:asciiTheme="minorEastAsia" w:hAnsiTheme="minorEastAsia" w:cs="仿宋_GB2312" w:hint="eastAsia"/>
          <w:sz w:val="28"/>
          <w:szCs w:val="28"/>
        </w:rPr>
        <w:t>，</w:t>
      </w:r>
      <w:r w:rsidR="00D428C3">
        <w:rPr>
          <w:rFonts w:asciiTheme="minorEastAsia" w:hAnsiTheme="minorEastAsia" w:cs="仿宋_GB2312" w:hint="eastAsia"/>
          <w:sz w:val="28"/>
          <w:szCs w:val="28"/>
        </w:rPr>
        <w:t>力争</w:t>
      </w:r>
      <w:r w:rsidR="00E05134">
        <w:rPr>
          <w:rFonts w:asciiTheme="minorEastAsia" w:hAnsiTheme="minorEastAsia" w:cs="仿宋_GB2312" w:hint="eastAsia"/>
          <w:sz w:val="28"/>
          <w:szCs w:val="28"/>
        </w:rPr>
        <w:t>取得优异成绩</w:t>
      </w:r>
      <w:r w:rsidR="00E05134" w:rsidRPr="00824E99">
        <w:rPr>
          <w:rFonts w:asciiTheme="minorEastAsia" w:hAnsiTheme="minorEastAsia" w:cs="仿宋_GB2312" w:hint="eastAsia"/>
          <w:sz w:val="28"/>
          <w:szCs w:val="28"/>
        </w:rPr>
        <w:t>。</w:t>
      </w:r>
      <w:r w:rsidR="00634028">
        <w:rPr>
          <w:rFonts w:asciiTheme="minorEastAsia" w:hAnsiTheme="minorEastAsia" w:cs="仿宋_GB2312" w:hint="eastAsia"/>
          <w:sz w:val="28"/>
          <w:szCs w:val="28"/>
        </w:rPr>
        <w:t>现就本校两校区跳绳校队培训服务项目向社会招标。</w:t>
      </w:r>
    </w:p>
    <w:p w:rsidR="000E385B" w:rsidRPr="00E96673" w:rsidRDefault="00E444C8" w:rsidP="00E96673">
      <w:pPr>
        <w:ind w:firstLineChars="200" w:firstLine="562"/>
        <w:jc w:val="left"/>
        <w:rPr>
          <w:rFonts w:asciiTheme="minorEastAsia" w:hAnsiTheme="minorEastAsia" w:cs="黑体"/>
          <w:b/>
          <w:sz w:val="28"/>
          <w:szCs w:val="28"/>
        </w:rPr>
      </w:pPr>
      <w:r w:rsidRPr="00E96673">
        <w:rPr>
          <w:rFonts w:asciiTheme="minorEastAsia" w:hAnsiTheme="minorEastAsia" w:cs="黑体" w:hint="eastAsia"/>
          <w:b/>
          <w:sz w:val="28"/>
          <w:szCs w:val="28"/>
        </w:rPr>
        <w:t>二、招标人</w:t>
      </w:r>
    </w:p>
    <w:p w:rsidR="00824E99" w:rsidRPr="00993FAA" w:rsidRDefault="00824E99" w:rsidP="00993FAA">
      <w:pPr>
        <w:widowControl/>
        <w:shd w:val="clear" w:color="auto" w:fill="FFFFFF"/>
        <w:wordWrap w:val="0"/>
        <w:ind w:firstLineChars="200" w:firstLine="512"/>
        <w:jc w:val="left"/>
        <w:rPr>
          <w:rFonts w:asciiTheme="minorEastAsia" w:hAnsiTheme="minorEastAsia" w:cs="宋体"/>
          <w:color w:val="000000" w:themeColor="text1"/>
          <w:spacing w:val="-12"/>
          <w:kern w:val="0"/>
          <w:sz w:val="28"/>
          <w:szCs w:val="28"/>
        </w:rPr>
      </w:pPr>
      <w:r w:rsidRPr="00993FAA">
        <w:rPr>
          <w:rFonts w:asciiTheme="minorEastAsia" w:hAnsiTheme="minorEastAsia" w:cs="宋体" w:hint="eastAsia"/>
          <w:color w:val="000000" w:themeColor="text1"/>
          <w:spacing w:val="-12"/>
          <w:kern w:val="0"/>
          <w:sz w:val="28"/>
          <w:szCs w:val="28"/>
        </w:rPr>
        <w:t>合肥市长江路第二小学，联系人：李老师，电话：</w:t>
      </w:r>
      <w:r w:rsidR="00993FAA" w:rsidRPr="00993FAA">
        <w:rPr>
          <w:rFonts w:asciiTheme="minorEastAsia" w:hAnsiTheme="minorEastAsia" w:cs="宋体" w:hint="eastAsia"/>
          <w:color w:val="000000" w:themeColor="text1"/>
          <w:spacing w:val="-12"/>
          <w:kern w:val="0"/>
          <w:sz w:val="28"/>
          <w:szCs w:val="28"/>
        </w:rPr>
        <w:t>0551-65622339</w:t>
      </w:r>
      <w:r w:rsidRPr="00993FAA">
        <w:rPr>
          <w:rFonts w:asciiTheme="minorEastAsia" w:hAnsiTheme="minorEastAsia" w:cs="宋体" w:hint="eastAsia"/>
          <w:color w:val="000000" w:themeColor="text1"/>
          <w:spacing w:val="-12"/>
          <w:kern w:val="0"/>
          <w:sz w:val="28"/>
          <w:szCs w:val="28"/>
        </w:rPr>
        <w:t>。</w:t>
      </w:r>
    </w:p>
    <w:p w:rsidR="000E385B" w:rsidRPr="00E96673" w:rsidRDefault="00E444C8" w:rsidP="00E96673">
      <w:pPr>
        <w:ind w:firstLineChars="200" w:firstLine="562"/>
        <w:jc w:val="left"/>
        <w:rPr>
          <w:rFonts w:asciiTheme="minorEastAsia" w:hAnsiTheme="minorEastAsia" w:cs="黑体"/>
          <w:b/>
          <w:sz w:val="28"/>
          <w:szCs w:val="28"/>
        </w:rPr>
      </w:pPr>
      <w:r w:rsidRPr="00E96673">
        <w:rPr>
          <w:rFonts w:asciiTheme="minorEastAsia" w:hAnsiTheme="minorEastAsia" w:cs="黑体" w:hint="eastAsia"/>
          <w:b/>
          <w:sz w:val="28"/>
          <w:szCs w:val="28"/>
        </w:rPr>
        <w:t>三、投标人资格</w:t>
      </w:r>
    </w:p>
    <w:p w:rsidR="000E385B" w:rsidRPr="00824E99"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（一）符合《政府采购法》要求；</w:t>
      </w:r>
    </w:p>
    <w:p w:rsidR="000E385B"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（二）投标方须是经工商、民政等行政部门注册的企业或社会团体（需提供营业执照或社会团体法人证书等复印件）</w:t>
      </w:r>
      <w:r w:rsidR="00893481">
        <w:rPr>
          <w:rFonts w:asciiTheme="minorEastAsia" w:hAnsiTheme="minorEastAsia" w:cs="仿宋_GB2312" w:hint="eastAsia"/>
          <w:sz w:val="28"/>
          <w:szCs w:val="28"/>
        </w:rPr>
        <w:t>；</w:t>
      </w:r>
    </w:p>
    <w:p w:rsidR="0024020D" w:rsidRDefault="0024020D" w:rsidP="0024020D">
      <w:pPr>
        <w:ind w:firstLineChars="200" w:firstLine="560"/>
        <w:jc w:val="left"/>
        <w:rPr>
          <w:rFonts w:asciiTheme="minorEastAsia" w:hAnsiTheme="minorEastAsia" w:cs="仿宋_GB2312"/>
          <w:sz w:val="28"/>
          <w:szCs w:val="28"/>
        </w:rPr>
      </w:pPr>
      <w:r w:rsidRPr="0024020D">
        <w:rPr>
          <w:rFonts w:hint="eastAsia"/>
          <w:sz w:val="28"/>
          <w:szCs w:val="28"/>
        </w:rPr>
        <w:t>（三）</w:t>
      </w:r>
      <w:r w:rsidRPr="001C4CCF">
        <w:rPr>
          <w:rFonts w:asciiTheme="minorEastAsia" w:hAnsiTheme="minorEastAsia" w:cs="仿宋_GB2312"/>
          <w:sz w:val="28"/>
          <w:szCs w:val="28"/>
        </w:rPr>
        <w:t>本项目不接受联合体投标</w:t>
      </w:r>
      <w:r w:rsidRPr="001C4CCF">
        <w:rPr>
          <w:rFonts w:asciiTheme="minorEastAsia" w:hAnsiTheme="minorEastAsia" w:cs="仿宋_GB2312" w:hint="eastAsia"/>
          <w:sz w:val="28"/>
          <w:szCs w:val="28"/>
        </w:rPr>
        <w:t>。</w:t>
      </w:r>
    </w:p>
    <w:p w:rsidR="00E96673" w:rsidRDefault="00E444C8" w:rsidP="00E96673">
      <w:pPr>
        <w:pStyle w:val="a5"/>
        <w:widowControl/>
        <w:shd w:val="clear" w:color="auto" w:fill="FFFFFF"/>
        <w:spacing w:beforeAutospacing="0" w:afterAutospacing="0"/>
        <w:ind w:firstLineChars="200" w:firstLine="562"/>
        <w:jc w:val="both"/>
        <w:rPr>
          <w:rFonts w:asciiTheme="minorEastAsia" w:hAnsiTheme="minorEastAsia" w:cs="黑体"/>
          <w:b/>
          <w:kern w:val="2"/>
          <w:sz w:val="28"/>
          <w:szCs w:val="28"/>
        </w:rPr>
      </w:pPr>
      <w:r w:rsidRPr="00E96673">
        <w:rPr>
          <w:rFonts w:asciiTheme="minorEastAsia" w:hAnsiTheme="minorEastAsia" w:cs="黑体" w:hint="eastAsia"/>
          <w:b/>
          <w:kern w:val="2"/>
          <w:sz w:val="28"/>
          <w:szCs w:val="28"/>
        </w:rPr>
        <w:t>四、经费预算</w:t>
      </w:r>
    </w:p>
    <w:p w:rsidR="000E385B" w:rsidRPr="00824E99" w:rsidRDefault="00E444C8" w:rsidP="00E96673">
      <w:pPr>
        <w:pStyle w:val="a5"/>
        <w:widowControl/>
        <w:shd w:val="clear" w:color="auto" w:fill="FFFFFF"/>
        <w:spacing w:beforeAutospacing="0" w:afterAutospacing="0"/>
        <w:ind w:firstLineChars="200" w:firstLine="560"/>
        <w:jc w:val="both"/>
        <w:rPr>
          <w:rFonts w:asciiTheme="minorEastAsia" w:hAnsiTheme="minorEastAsia" w:cs="仿宋"/>
          <w:color w:val="404040"/>
          <w:sz w:val="28"/>
          <w:szCs w:val="28"/>
        </w:rPr>
      </w:pPr>
      <w:r w:rsidRPr="00824E99">
        <w:rPr>
          <w:rFonts w:asciiTheme="minorEastAsia" w:hAnsiTheme="minorEastAsia" w:cs="仿宋_GB2312" w:hint="eastAsia"/>
          <w:kern w:val="2"/>
          <w:sz w:val="28"/>
          <w:szCs w:val="28"/>
        </w:rPr>
        <w:t>预算总金</w:t>
      </w:r>
      <w:r w:rsidR="00824E99" w:rsidRPr="00824E99">
        <w:rPr>
          <w:rFonts w:asciiTheme="minorEastAsia" w:hAnsiTheme="minorEastAsia" w:cs="仿宋_GB2312" w:hint="eastAsia"/>
          <w:kern w:val="2"/>
          <w:sz w:val="28"/>
          <w:szCs w:val="28"/>
        </w:rPr>
        <w:t>额10</w:t>
      </w:r>
      <w:r w:rsidRPr="00824E99">
        <w:rPr>
          <w:rFonts w:asciiTheme="minorEastAsia" w:hAnsiTheme="minorEastAsia" w:cs="仿宋_GB2312" w:hint="eastAsia"/>
          <w:kern w:val="2"/>
          <w:sz w:val="28"/>
          <w:szCs w:val="28"/>
        </w:rPr>
        <w:t>万元</w:t>
      </w:r>
      <w:r w:rsidR="006F6992" w:rsidRPr="00AD5D42">
        <w:rPr>
          <w:rFonts w:asciiTheme="minorEastAsia" w:hAnsiTheme="minorEastAsia" w:cs="仿宋_GB2312" w:hint="eastAsia"/>
          <w:color w:val="000000" w:themeColor="text1"/>
          <w:sz w:val="28"/>
          <w:szCs w:val="28"/>
        </w:rPr>
        <w:t>（</w:t>
      </w:r>
      <w:r w:rsidR="00D428C3">
        <w:rPr>
          <w:rFonts w:asciiTheme="minorEastAsia" w:hAnsiTheme="minorEastAsia" w:cs="仿宋_GB2312" w:hint="eastAsia"/>
          <w:color w:val="000000" w:themeColor="text1"/>
          <w:sz w:val="28"/>
          <w:szCs w:val="28"/>
        </w:rPr>
        <w:t>一</w:t>
      </w:r>
      <w:r w:rsidR="006F6992" w:rsidRPr="00AD5D42">
        <w:rPr>
          <w:rFonts w:asciiTheme="minorEastAsia" w:hAnsiTheme="minorEastAsia" w:cs="仿宋_GB2312" w:hint="eastAsia"/>
          <w:color w:val="000000" w:themeColor="text1"/>
          <w:sz w:val="28"/>
          <w:szCs w:val="28"/>
        </w:rPr>
        <w:t>个</w:t>
      </w:r>
      <w:r w:rsidR="00D428C3">
        <w:rPr>
          <w:rFonts w:asciiTheme="minorEastAsia" w:hAnsiTheme="minorEastAsia" w:cs="仿宋_GB2312" w:hint="eastAsia"/>
          <w:color w:val="000000" w:themeColor="text1"/>
          <w:sz w:val="28"/>
          <w:szCs w:val="28"/>
        </w:rPr>
        <w:t>校区</w:t>
      </w:r>
      <w:r w:rsidR="006F6992" w:rsidRPr="00AD5D42">
        <w:rPr>
          <w:rFonts w:asciiTheme="minorEastAsia" w:hAnsiTheme="minorEastAsia" w:cs="仿宋_GB2312" w:hint="eastAsia"/>
          <w:color w:val="000000" w:themeColor="text1"/>
          <w:sz w:val="28"/>
          <w:szCs w:val="28"/>
        </w:rPr>
        <w:t>5万元）</w:t>
      </w:r>
      <w:r w:rsidRPr="00824E99">
        <w:rPr>
          <w:rFonts w:asciiTheme="minorEastAsia" w:hAnsiTheme="minorEastAsia" w:cs="仿宋_GB2312" w:hint="eastAsia"/>
          <w:kern w:val="2"/>
          <w:sz w:val="28"/>
          <w:szCs w:val="28"/>
        </w:rPr>
        <w:t>。</w:t>
      </w:r>
    </w:p>
    <w:p w:rsidR="00E96673" w:rsidRDefault="00E444C8" w:rsidP="00E96673">
      <w:pPr>
        <w:pStyle w:val="a5"/>
        <w:widowControl/>
        <w:shd w:val="clear" w:color="auto" w:fill="FFFFFF"/>
        <w:spacing w:beforeAutospacing="0" w:afterAutospacing="0"/>
        <w:ind w:firstLineChars="200" w:firstLine="562"/>
        <w:jc w:val="both"/>
        <w:rPr>
          <w:rFonts w:asciiTheme="minorEastAsia" w:hAnsiTheme="minorEastAsia" w:cs="宋体"/>
          <w:color w:val="000000" w:themeColor="text1"/>
          <w:sz w:val="28"/>
          <w:szCs w:val="28"/>
        </w:rPr>
      </w:pPr>
      <w:r w:rsidRPr="00E96673">
        <w:rPr>
          <w:rFonts w:asciiTheme="minorEastAsia" w:hAnsiTheme="minorEastAsia" w:cs="黑体" w:hint="eastAsia"/>
          <w:b/>
          <w:kern w:val="2"/>
          <w:sz w:val="28"/>
          <w:szCs w:val="28"/>
        </w:rPr>
        <w:t>五、付款</w:t>
      </w:r>
      <w:r w:rsidR="00B41E51" w:rsidRPr="00E96673">
        <w:rPr>
          <w:rFonts w:asciiTheme="minorEastAsia" w:hAnsiTheme="minorEastAsia" w:cs="黑体" w:hint="eastAsia"/>
          <w:b/>
          <w:kern w:val="2"/>
          <w:sz w:val="28"/>
          <w:szCs w:val="28"/>
        </w:rPr>
        <w:t>方式</w:t>
      </w:r>
    </w:p>
    <w:p w:rsidR="000E385B" w:rsidRPr="00824E99" w:rsidRDefault="0024020D" w:rsidP="00E96673">
      <w:pPr>
        <w:pStyle w:val="a5"/>
        <w:widowControl/>
        <w:shd w:val="clear" w:color="auto" w:fill="FFFFFF"/>
        <w:spacing w:beforeAutospacing="0" w:afterAutospacing="0"/>
        <w:ind w:firstLineChars="200" w:firstLine="560"/>
        <w:jc w:val="both"/>
        <w:rPr>
          <w:rFonts w:asciiTheme="minorEastAsia" w:hAnsiTheme="minorEastAsia" w:cs="仿宋"/>
          <w:color w:val="000000" w:themeColor="text1"/>
          <w:sz w:val="28"/>
          <w:szCs w:val="28"/>
        </w:rPr>
      </w:pPr>
      <w:r w:rsidRPr="002E0EB5">
        <w:rPr>
          <w:rFonts w:asciiTheme="minorEastAsia" w:hAnsiTheme="minorEastAsia" w:cs="宋体" w:hint="eastAsia"/>
          <w:color w:val="000000" w:themeColor="text1"/>
          <w:sz w:val="28"/>
          <w:szCs w:val="28"/>
        </w:rPr>
        <w:t>按学期实际</w:t>
      </w:r>
      <w:r>
        <w:rPr>
          <w:rFonts w:asciiTheme="minorEastAsia" w:hAnsiTheme="minorEastAsia" w:cs="宋体" w:hint="eastAsia"/>
          <w:color w:val="000000" w:themeColor="text1"/>
          <w:sz w:val="28"/>
          <w:szCs w:val="28"/>
        </w:rPr>
        <w:t>产生的课时费据实</w:t>
      </w:r>
      <w:r w:rsidRPr="002E0EB5">
        <w:rPr>
          <w:rFonts w:asciiTheme="minorEastAsia" w:hAnsiTheme="minorEastAsia" w:cs="宋体" w:hint="eastAsia"/>
          <w:color w:val="000000" w:themeColor="text1"/>
          <w:sz w:val="28"/>
          <w:szCs w:val="28"/>
        </w:rPr>
        <w:t>结算。</w:t>
      </w:r>
    </w:p>
    <w:p w:rsidR="000E385B" w:rsidRPr="00E96673" w:rsidRDefault="00E444C8" w:rsidP="00E96673">
      <w:pPr>
        <w:ind w:firstLineChars="200" w:firstLine="562"/>
        <w:jc w:val="left"/>
        <w:rPr>
          <w:rFonts w:asciiTheme="minorEastAsia" w:hAnsiTheme="minorEastAsia" w:cs="黑体"/>
          <w:b/>
          <w:sz w:val="28"/>
          <w:szCs w:val="28"/>
        </w:rPr>
      </w:pPr>
      <w:r w:rsidRPr="00E96673">
        <w:rPr>
          <w:rFonts w:asciiTheme="minorEastAsia" w:hAnsiTheme="minorEastAsia" w:cs="黑体" w:hint="eastAsia"/>
          <w:b/>
          <w:sz w:val="28"/>
          <w:szCs w:val="28"/>
        </w:rPr>
        <w:t>六、投标文件的递交</w:t>
      </w:r>
    </w:p>
    <w:p w:rsidR="000E385B" w:rsidRPr="00824E99"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（一）投标文件的递交</w:t>
      </w:r>
    </w:p>
    <w:p w:rsidR="0068049E" w:rsidRPr="002E0EB5" w:rsidRDefault="00E444C8" w:rsidP="0068049E">
      <w:pPr>
        <w:widowControl/>
        <w:shd w:val="clear" w:color="auto" w:fill="FFFFFF"/>
        <w:wordWrap w:val="0"/>
        <w:ind w:firstLine="640"/>
        <w:jc w:val="left"/>
        <w:rPr>
          <w:rFonts w:asciiTheme="minorEastAsia" w:hAnsiTheme="minorEastAsia" w:cs="宋体"/>
          <w:color w:val="000000" w:themeColor="text1"/>
          <w:kern w:val="0"/>
          <w:sz w:val="28"/>
          <w:szCs w:val="28"/>
        </w:rPr>
      </w:pPr>
      <w:r w:rsidRPr="00824E99">
        <w:rPr>
          <w:rFonts w:asciiTheme="minorEastAsia" w:hAnsiTheme="minorEastAsia" w:cs="仿宋_GB2312" w:hint="eastAsia"/>
          <w:sz w:val="28"/>
          <w:szCs w:val="28"/>
        </w:rPr>
        <w:lastRenderedPageBreak/>
        <w:t>投标文件必须在2025年3月1</w:t>
      </w:r>
      <w:r w:rsidR="00824E99" w:rsidRPr="00824E99">
        <w:rPr>
          <w:rFonts w:asciiTheme="minorEastAsia" w:hAnsiTheme="minorEastAsia" w:cs="仿宋_GB2312" w:hint="eastAsia"/>
          <w:sz w:val="28"/>
          <w:szCs w:val="28"/>
        </w:rPr>
        <w:t>9</w:t>
      </w:r>
      <w:r w:rsidRPr="00824E99">
        <w:rPr>
          <w:rFonts w:asciiTheme="minorEastAsia" w:hAnsiTheme="minorEastAsia" w:cs="仿宋_GB2312" w:hint="eastAsia"/>
          <w:sz w:val="28"/>
          <w:szCs w:val="28"/>
        </w:rPr>
        <w:t>日（周</w:t>
      </w:r>
      <w:r w:rsidR="00824E99" w:rsidRPr="00824E99">
        <w:rPr>
          <w:rFonts w:asciiTheme="minorEastAsia" w:hAnsiTheme="minorEastAsia" w:cs="仿宋_GB2312" w:hint="eastAsia"/>
          <w:sz w:val="28"/>
          <w:szCs w:val="28"/>
        </w:rPr>
        <w:t>三</w:t>
      </w:r>
      <w:r w:rsidRPr="00824E99">
        <w:rPr>
          <w:rFonts w:asciiTheme="minorEastAsia" w:hAnsiTheme="minorEastAsia" w:cs="仿宋_GB2312" w:hint="eastAsia"/>
          <w:sz w:val="28"/>
          <w:szCs w:val="28"/>
        </w:rPr>
        <w:t>）17:00前送达</w:t>
      </w:r>
      <w:r w:rsidRPr="00824E99">
        <w:rPr>
          <w:rFonts w:asciiTheme="minorEastAsia" w:hAnsiTheme="minorEastAsia" w:cs="宋体" w:hint="eastAsia"/>
          <w:color w:val="000000" w:themeColor="text1"/>
          <w:kern w:val="0"/>
          <w:sz w:val="28"/>
          <w:szCs w:val="28"/>
        </w:rPr>
        <w:t>合肥市长江路第二小学</w:t>
      </w:r>
      <w:r w:rsidR="00824E99" w:rsidRPr="00824E99">
        <w:rPr>
          <w:rFonts w:asciiTheme="minorEastAsia" w:hAnsiTheme="minorEastAsia" w:cs="宋体" w:hint="eastAsia"/>
          <w:color w:val="000000" w:themeColor="text1"/>
          <w:kern w:val="0"/>
          <w:sz w:val="28"/>
          <w:szCs w:val="28"/>
        </w:rPr>
        <w:t>橡树湾</w:t>
      </w:r>
      <w:r w:rsidRPr="00824E99">
        <w:rPr>
          <w:rFonts w:asciiTheme="minorEastAsia" w:hAnsiTheme="minorEastAsia" w:cs="宋体" w:hint="eastAsia"/>
          <w:color w:val="000000" w:themeColor="text1"/>
          <w:kern w:val="0"/>
          <w:sz w:val="28"/>
          <w:szCs w:val="28"/>
        </w:rPr>
        <w:t>校区</w:t>
      </w:r>
      <w:r w:rsidR="00824E99" w:rsidRPr="00824E99">
        <w:rPr>
          <w:rFonts w:asciiTheme="minorEastAsia" w:hAnsiTheme="minorEastAsia" w:cs="宋体" w:hint="eastAsia"/>
          <w:color w:val="000000" w:themeColor="text1"/>
          <w:kern w:val="0"/>
          <w:sz w:val="28"/>
          <w:szCs w:val="28"/>
        </w:rPr>
        <w:t>门卫室</w:t>
      </w:r>
      <w:r w:rsidR="0068049E">
        <w:rPr>
          <w:rFonts w:asciiTheme="minorEastAsia" w:hAnsiTheme="minorEastAsia" w:cs="宋体" w:hint="eastAsia"/>
          <w:color w:val="000000" w:themeColor="text1"/>
          <w:kern w:val="0"/>
          <w:sz w:val="28"/>
          <w:szCs w:val="28"/>
        </w:rPr>
        <w:t>，并认真填写</w:t>
      </w:r>
      <w:r w:rsidR="0068049E" w:rsidRPr="00522B0C">
        <w:rPr>
          <w:rFonts w:asciiTheme="minorEastAsia" w:hAnsiTheme="minorEastAsia" w:cs="宋体" w:hint="eastAsia"/>
          <w:color w:val="000000" w:themeColor="text1"/>
          <w:kern w:val="0"/>
          <w:sz w:val="28"/>
          <w:szCs w:val="28"/>
        </w:rPr>
        <w:t>招标文件送达签到表</w:t>
      </w:r>
      <w:r w:rsidR="0068049E" w:rsidRPr="002E0EB5">
        <w:rPr>
          <w:rFonts w:asciiTheme="minorEastAsia" w:hAnsiTheme="minorEastAsia" w:cs="宋体" w:hint="eastAsia"/>
          <w:color w:val="000000" w:themeColor="text1"/>
          <w:kern w:val="0"/>
          <w:sz w:val="28"/>
          <w:szCs w:val="28"/>
        </w:rPr>
        <w:t>。</w:t>
      </w:r>
    </w:p>
    <w:p w:rsidR="000E385B" w:rsidRPr="00824E99"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（二）发生下列情况之一的投标文件将拒收：</w:t>
      </w:r>
    </w:p>
    <w:p w:rsidR="000E385B" w:rsidRPr="00824E99"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1.在投标截止时间以后送达的投标文件；</w:t>
      </w:r>
    </w:p>
    <w:p w:rsidR="000E385B" w:rsidRPr="00824E99"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2.未按招标文件要求密封的投标文件；</w:t>
      </w:r>
    </w:p>
    <w:p w:rsidR="000E385B" w:rsidRPr="00824E99"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3.由于包装不妥在送达途中严重破损或失散的投标文件；</w:t>
      </w:r>
    </w:p>
    <w:p w:rsidR="000E385B" w:rsidRPr="00824E99" w:rsidRDefault="00E444C8" w:rsidP="00824E99">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4.以电讯形式递交的投标文件。</w:t>
      </w:r>
    </w:p>
    <w:p w:rsidR="000E385B" w:rsidRPr="00E96673" w:rsidRDefault="00E444C8" w:rsidP="00E96673">
      <w:pPr>
        <w:ind w:firstLineChars="200" w:firstLine="562"/>
        <w:jc w:val="left"/>
        <w:rPr>
          <w:rFonts w:asciiTheme="minorEastAsia" w:hAnsiTheme="minorEastAsia" w:cs="黑体"/>
          <w:b/>
          <w:sz w:val="28"/>
          <w:szCs w:val="28"/>
        </w:rPr>
      </w:pPr>
      <w:r w:rsidRPr="00E96673">
        <w:rPr>
          <w:rFonts w:asciiTheme="minorEastAsia" w:hAnsiTheme="minorEastAsia" w:cs="黑体" w:hint="eastAsia"/>
          <w:b/>
          <w:sz w:val="28"/>
          <w:szCs w:val="28"/>
        </w:rPr>
        <w:t>七、服务期限</w:t>
      </w:r>
    </w:p>
    <w:p w:rsidR="000E385B" w:rsidRPr="00AD5D42" w:rsidRDefault="0057019A" w:rsidP="0057019A">
      <w:pPr>
        <w:ind w:firstLineChars="200" w:firstLine="560"/>
        <w:jc w:val="left"/>
        <w:rPr>
          <w:rFonts w:asciiTheme="minorEastAsia" w:hAnsiTheme="minorEastAsia" w:cs="仿宋_GB2312"/>
          <w:color w:val="000000" w:themeColor="text1"/>
          <w:sz w:val="28"/>
          <w:szCs w:val="28"/>
        </w:rPr>
      </w:pPr>
      <w:r w:rsidRPr="00AD5D42">
        <w:rPr>
          <w:rFonts w:asciiTheme="minorEastAsia" w:hAnsiTheme="minorEastAsia" w:cs="仿宋_GB2312" w:hint="eastAsia"/>
          <w:color w:val="000000" w:themeColor="text1"/>
          <w:sz w:val="28"/>
          <w:szCs w:val="28"/>
        </w:rPr>
        <w:t>合同生效之日起一年</w:t>
      </w:r>
      <w:r w:rsidR="00E444C8" w:rsidRPr="00AD5D42">
        <w:rPr>
          <w:rFonts w:asciiTheme="minorEastAsia" w:hAnsiTheme="minorEastAsia" w:cs="仿宋_GB2312" w:hint="eastAsia"/>
          <w:color w:val="000000" w:themeColor="text1"/>
          <w:sz w:val="28"/>
          <w:szCs w:val="28"/>
        </w:rPr>
        <w:t>。服务期结束后，</w:t>
      </w:r>
      <w:r w:rsidR="00824E99" w:rsidRPr="00AD5D42">
        <w:rPr>
          <w:rFonts w:asciiTheme="minorEastAsia" w:hAnsiTheme="minorEastAsia" w:cs="仿宋_GB2312" w:hint="eastAsia"/>
          <w:color w:val="000000" w:themeColor="text1"/>
          <w:sz w:val="28"/>
          <w:szCs w:val="28"/>
        </w:rPr>
        <w:t>根据中标人服务</w:t>
      </w:r>
      <w:r w:rsidR="00D75B7E">
        <w:rPr>
          <w:rFonts w:asciiTheme="minorEastAsia" w:hAnsiTheme="minorEastAsia" w:cs="仿宋_GB2312" w:hint="eastAsia"/>
          <w:color w:val="000000" w:themeColor="text1"/>
          <w:sz w:val="28"/>
          <w:szCs w:val="28"/>
        </w:rPr>
        <w:t>期内</w:t>
      </w:r>
      <w:r w:rsidR="00634028">
        <w:rPr>
          <w:rFonts w:asciiTheme="minorEastAsia" w:hAnsiTheme="minorEastAsia" w:cs="仿宋_GB2312" w:hint="eastAsia"/>
          <w:color w:val="000000" w:themeColor="text1"/>
          <w:sz w:val="28"/>
          <w:szCs w:val="28"/>
        </w:rPr>
        <w:t>成绩，由学校组织对中标人服务成效进行评估，评估合格</w:t>
      </w:r>
      <w:r w:rsidR="00742F00">
        <w:rPr>
          <w:rFonts w:asciiTheme="minorEastAsia" w:hAnsiTheme="minorEastAsia" w:cs="仿宋_GB2312" w:hint="eastAsia"/>
          <w:color w:val="000000" w:themeColor="text1"/>
          <w:sz w:val="28"/>
          <w:szCs w:val="28"/>
        </w:rPr>
        <w:t>后</w:t>
      </w:r>
      <w:r w:rsidR="00634028">
        <w:rPr>
          <w:rFonts w:asciiTheme="minorEastAsia" w:hAnsiTheme="minorEastAsia" w:cs="仿宋_GB2312" w:hint="eastAsia"/>
          <w:color w:val="000000" w:themeColor="text1"/>
          <w:sz w:val="28"/>
          <w:szCs w:val="28"/>
        </w:rPr>
        <w:t>可续签</w:t>
      </w:r>
      <w:r w:rsidR="00241B42">
        <w:rPr>
          <w:rFonts w:asciiTheme="minorEastAsia" w:hAnsiTheme="minorEastAsia" w:cs="仿宋_GB2312" w:hint="eastAsia"/>
          <w:color w:val="000000" w:themeColor="text1"/>
          <w:sz w:val="28"/>
          <w:szCs w:val="28"/>
        </w:rPr>
        <w:t>一年合同，总服务期不超过2年。</w:t>
      </w:r>
    </w:p>
    <w:p w:rsidR="000E385B" w:rsidRPr="00E96673" w:rsidRDefault="00E444C8" w:rsidP="00E96673">
      <w:pPr>
        <w:ind w:firstLineChars="200" w:firstLine="562"/>
        <w:jc w:val="left"/>
        <w:rPr>
          <w:rFonts w:asciiTheme="minorEastAsia" w:hAnsiTheme="minorEastAsia" w:cs="黑体"/>
          <w:b/>
          <w:sz w:val="28"/>
          <w:szCs w:val="28"/>
        </w:rPr>
      </w:pPr>
      <w:r w:rsidRPr="00E96673">
        <w:rPr>
          <w:rFonts w:asciiTheme="minorEastAsia" w:hAnsiTheme="minorEastAsia" w:cs="黑体" w:hint="eastAsia"/>
          <w:b/>
          <w:sz w:val="28"/>
          <w:szCs w:val="28"/>
        </w:rPr>
        <w:t>八、服务需求</w:t>
      </w:r>
    </w:p>
    <w:p w:rsidR="000E385B" w:rsidRPr="00824E99" w:rsidRDefault="00E444C8" w:rsidP="0024020D">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（一）</w:t>
      </w:r>
      <w:r w:rsidR="00824E99" w:rsidRPr="00AD5D42">
        <w:rPr>
          <w:rFonts w:asciiTheme="minorEastAsia" w:hAnsiTheme="minorEastAsia" w:cs="仿宋_GB2312" w:hint="eastAsia"/>
          <w:color w:val="000000" w:themeColor="text1"/>
          <w:sz w:val="28"/>
          <w:szCs w:val="28"/>
        </w:rPr>
        <w:t>合同签订后，两周内</w:t>
      </w:r>
      <w:r w:rsidRPr="00AD5D42">
        <w:rPr>
          <w:rFonts w:asciiTheme="minorEastAsia" w:hAnsiTheme="minorEastAsia" w:cs="仿宋_GB2312" w:hint="eastAsia"/>
          <w:color w:val="000000" w:themeColor="text1"/>
          <w:sz w:val="28"/>
          <w:szCs w:val="28"/>
        </w:rPr>
        <w:t>完成两个校区的跳绳</w:t>
      </w:r>
      <w:r w:rsidR="00AD5D42">
        <w:rPr>
          <w:rFonts w:asciiTheme="minorEastAsia" w:hAnsiTheme="minorEastAsia" w:cs="仿宋_GB2312" w:hint="eastAsia"/>
          <w:color w:val="000000" w:themeColor="text1"/>
          <w:sz w:val="28"/>
          <w:szCs w:val="28"/>
        </w:rPr>
        <w:t>校队组队</w:t>
      </w:r>
      <w:r w:rsidRPr="00AD5D42">
        <w:rPr>
          <w:rFonts w:asciiTheme="minorEastAsia" w:hAnsiTheme="minorEastAsia" w:cs="仿宋_GB2312" w:hint="eastAsia"/>
          <w:color w:val="000000" w:themeColor="text1"/>
          <w:sz w:val="28"/>
          <w:szCs w:val="28"/>
        </w:rPr>
        <w:t>建设，</w:t>
      </w:r>
      <w:r w:rsidR="00BE3EAB">
        <w:rPr>
          <w:rFonts w:asciiTheme="minorEastAsia" w:hAnsiTheme="minorEastAsia" w:cs="仿宋_GB2312" w:hint="eastAsia"/>
          <w:sz w:val="28"/>
          <w:szCs w:val="28"/>
        </w:rPr>
        <w:t>合同期内</w:t>
      </w:r>
      <w:r w:rsidR="00003422">
        <w:rPr>
          <w:rFonts w:asciiTheme="minorEastAsia" w:hAnsiTheme="minorEastAsia" w:cs="仿宋_GB2312" w:hint="eastAsia"/>
          <w:sz w:val="28"/>
          <w:szCs w:val="28"/>
        </w:rPr>
        <w:t>需组队</w:t>
      </w:r>
      <w:r w:rsidRPr="00824E99">
        <w:rPr>
          <w:rFonts w:asciiTheme="minorEastAsia" w:hAnsiTheme="minorEastAsia" w:cs="仿宋_GB2312" w:hint="eastAsia"/>
          <w:sz w:val="28"/>
          <w:szCs w:val="28"/>
        </w:rPr>
        <w:t>参加</w:t>
      </w:r>
      <w:r w:rsidR="00003422">
        <w:rPr>
          <w:rFonts w:asciiTheme="minorEastAsia" w:hAnsiTheme="minorEastAsia" w:cs="仿宋_GB2312" w:hint="eastAsia"/>
          <w:sz w:val="28"/>
          <w:szCs w:val="28"/>
        </w:rPr>
        <w:t>区级、</w:t>
      </w:r>
      <w:r w:rsidRPr="00824E99">
        <w:rPr>
          <w:rFonts w:asciiTheme="minorEastAsia" w:hAnsiTheme="minorEastAsia" w:cs="仿宋_GB2312" w:hint="eastAsia"/>
          <w:sz w:val="28"/>
          <w:szCs w:val="28"/>
        </w:rPr>
        <w:t>市</w:t>
      </w:r>
      <w:r w:rsidR="00003422">
        <w:rPr>
          <w:rFonts w:asciiTheme="minorEastAsia" w:hAnsiTheme="minorEastAsia" w:cs="仿宋_GB2312" w:hint="eastAsia"/>
          <w:sz w:val="28"/>
          <w:szCs w:val="28"/>
        </w:rPr>
        <w:t>级</w:t>
      </w:r>
      <w:r w:rsidR="00AD5D42">
        <w:rPr>
          <w:rFonts w:asciiTheme="minorEastAsia" w:hAnsiTheme="minorEastAsia" w:cs="仿宋_GB2312" w:hint="eastAsia"/>
          <w:sz w:val="28"/>
          <w:szCs w:val="28"/>
        </w:rPr>
        <w:t>及</w:t>
      </w:r>
      <w:proofErr w:type="gramStart"/>
      <w:r w:rsidR="00AD5D42">
        <w:rPr>
          <w:rFonts w:asciiTheme="minorEastAsia" w:hAnsiTheme="minorEastAsia" w:cs="仿宋_GB2312" w:hint="eastAsia"/>
          <w:sz w:val="28"/>
          <w:szCs w:val="28"/>
        </w:rPr>
        <w:t>省级</w:t>
      </w:r>
      <w:r w:rsidRPr="00824E99">
        <w:rPr>
          <w:rFonts w:asciiTheme="minorEastAsia" w:hAnsiTheme="minorEastAsia" w:cs="仿宋_GB2312" w:hint="eastAsia"/>
          <w:sz w:val="28"/>
          <w:szCs w:val="28"/>
        </w:rPr>
        <w:t>等</w:t>
      </w:r>
      <w:proofErr w:type="gramEnd"/>
      <w:r w:rsidRPr="00824E99">
        <w:rPr>
          <w:rFonts w:asciiTheme="minorEastAsia" w:hAnsiTheme="minorEastAsia" w:cs="仿宋_GB2312" w:hint="eastAsia"/>
          <w:sz w:val="28"/>
          <w:szCs w:val="28"/>
        </w:rPr>
        <w:t>跳绳赛事</w:t>
      </w:r>
      <w:r w:rsidR="00003422">
        <w:rPr>
          <w:rFonts w:asciiTheme="minorEastAsia" w:hAnsiTheme="minorEastAsia" w:cs="仿宋_GB2312" w:hint="eastAsia"/>
          <w:sz w:val="28"/>
          <w:szCs w:val="28"/>
        </w:rPr>
        <w:t>，并取得较好成绩</w:t>
      </w:r>
      <w:r w:rsidRPr="00824E99">
        <w:rPr>
          <w:rFonts w:asciiTheme="minorEastAsia" w:hAnsiTheme="minorEastAsia" w:cs="仿宋_GB2312" w:hint="eastAsia"/>
          <w:sz w:val="28"/>
          <w:szCs w:val="28"/>
        </w:rPr>
        <w:t>。</w:t>
      </w:r>
      <w:r w:rsidR="00A13A6A">
        <w:rPr>
          <w:rFonts w:asciiTheme="minorEastAsia" w:hAnsiTheme="minorEastAsia" w:cs="仿宋_GB2312"/>
          <w:sz w:val="28"/>
          <w:szCs w:val="28"/>
        </w:rPr>
        <w:t>（具体培训项目由采购人确定）</w:t>
      </w:r>
    </w:p>
    <w:p w:rsidR="000E385B" w:rsidRPr="00824E99" w:rsidRDefault="00E444C8" w:rsidP="0024020D">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（二）制定科学合理的培训计划，根据校队队员的年龄、性别、体能及技能水平分层教学，涵盖基础跳绳技巧、花样跳绳动作、竞速跳绳训练等内容，确保不同水平的队员均能得到有效提升。</w:t>
      </w:r>
    </w:p>
    <w:p w:rsidR="000E385B" w:rsidRPr="00824E99" w:rsidRDefault="00E444C8" w:rsidP="0024020D">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（三）定期组织内部测试与模拟比赛，检验队员学习成果，增强比赛经验，并根据测试结果及时调整培训方案。</w:t>
      </w:r>
    </w:p>
    <w:p w:rsidR="000E385B" w:rsidRPr="00824E99" w:rsidRDefault="00E444C8" w:rsidP="0024020D">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（四）积极协助学校参加各类跳绳赛事，包括赛前集训、赛事报名、比赛期间的技术指导与后勤支持等。</w:t>
      </w:r>
    </w:p>
    <w:p w:rsidR="000E385B" w:rsidRPr="00824E99" w:rsidRDefault="00E444C8" w:rsidP="0024020D">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lastRenderedPageBreak/>
        <w:t>（五）为每位队员建立培训档案，记录培训表现、技能提升情况等，定期向学校及家长反馈队员的学习进展。</w:t>
      </w:r>
    </w:p>
    <w:p w:rsidR="000E385B" w:rsidRDefault="00E444C8" w:rsidP="0024020D">
      <w:pPr>
        <w:ind w:firstLineChars="200" w:firstLine="560"/>
        <w:jc w:val="left"/>
        <w:rPr>
          <w:rFonts w:asciiTheme="minorEastAsia" w:hAnsiTheme="minorEastAsia" w:cs="仿宋_GB2312"/>
          <w:sz w:val="28"/>
          <w:szCs w:val="28"/>
        </w:rPr>
      </w:pPr>
      <w:r w:rsidRPr="00824E99">
        <w:rPr>
          <w:rFonts w:asciiTheme="minorEastAsia" w:hAnsiTheme="minorEastAsia" w:cs="仿宋_GB2312" w:hint="eastAsia"/>
          <w:sz w:val="28"/>
          <w:szCs w:val="28"/>
        </w:rPr>
        <w:t>（六）根据学校要求统计年</w:t>
      </w:r>
      <w:r w:rsidR="00824E99">
        <w:rPr>
          <w:rFonts w:asciiTheme="minorEastAsia" w:hAnsiTheme="minorEastAsia" w:cs="仿宋_GB2312" w:hint="eastAsia"/>
          <w:sz w:val="28"/>
          <w:szCs w:val="28"/>
        </w:rPr>
        <w:t>度</w:t>
      </w:r>
      <w:r w:rsidRPr="00824E99">
        <w:rPr>
          <w:rFonts w:asciiTheme="minorEastAsia" w:hAnsiTheme="minorEastAsia" w:cs="仿宋_GB2312" w:hint="eastAsia"/>
          <w:sz w:val="28"/>
          <w:szCs w:val="28"/>
        </w:rPr>
        <w:t>参赛情况，成绩汇总</w:t>
      </w:r>
      <w:r w:rsidR="00824E99">
        <w:rPr>
          <w:rFonts w:asciiTheme="minorEastAsia" w:hAnsiTheme="minorEastAsia" w:cs="仿宋_GB2312" w:hint="eastAsia"/>
          <w:sz w:val="28"/>
          <w:szCs w:val="28"/>
        </w:rPr>
        <w:t>。</w:t>
      </w:r>
    </w:p>
    <w:p w:rsidR="00C948BB" w:rsidRPr="00C948BB" w:rsidRDefault="00C948BB" w:rsidP="00C948BB">
      <w:pPr>
        <w:pStyle w:val="a0"/>
        <w:ind w:firstLineChars="200" w:firstLine="560"/>
        <w:rPr>
          <w:sz w:val="28"/>
          <w:szCs w:val="28"/>
        </w:rPr>
      </w:pPr>
      <w:r w:rsidRPr="00C948BB">
        <w:rPr>
          <w:rFonts w:hint="eastAsia"/>
          <w:sz w:val="28"/>
          <w:szCs w:val="28"/>
        </w:rPr>
        <w:t>（七）参与学校跳绳校本课程研究与开发。</w:t>
      </w:r>
    </w:p>
    <w:p w:rsidR="00CB47E9" w:rsidRPr="00CB47E9" w:rsidRDefault="00CB47E9" w:rsidP="00CB47E9">
      <w:pPr>
        <w:pStyle w:val="a0"/>
        <w:ind w:firstLineChars="200" w:firstLine="560"/>
        <w:rPr>
          <w:sz w:val="28"/>
          <w:szCs w:val="28"/>
        </w:rPr>
      </w:pPr>
      <w:r w:rsidRPr="00CB47E9">
        <w:rPr>
          <w:rFonts w:hint="eastAsia"/>
          <w:sz w:val="28"/>
          <w:szCs w:val="28"/>
        </w:rPr>
        <w:t>（</w:t>
      </w:r>
      <w:r w:rsidR="00C948BB">
        <w:rPr>
          <w:rFonts w:hint="eastAsia"/>
          <w:sz w:val="28"/>
          <w:szCs w:val="28"/>
        </w:rPr>
        <w:t>八</w:t>
      </w:r>
      <w:r w:rsidRPr="00CB47E9">
        <w:rPr>
          <w:rFonts w:hint="eastAsia"/>
          <w:sz w:val="28"/>
          <w:szCs w:val="28"/>
        </w:rPr>
        <w:t>）完成学校安排的与跳绳校队培训服务有关的其他工作。</w:t>
      </w:r>
    </w:p>
    <w:p w:rsidR="009765E4" w:rsidRPr="00E96673" w:rsidRDefault="009765E4" w:rsidP="00E96673">
      <w:pPr>
        <w:ind w:firstLineChars="200" w:firstLine="562"/>
        <w:jc w:val="left"/>
        <w:rPr>
          <w:rFonts w:asciiTheme="minorEastAsia" w:hAnsiTheme="minorEastAsia" w:cs="黑体"/>
          <w:b/>
          <w:sz w:val="28"/>
          <w:szCs w:val="28"/>
        </w:rPr>
      </w:pPr>
      <w:r w:rsidRPr="00E96673">
        <w:rPr>
          <w:rFonts w:asciiTheme="minorEastAsia" w:hAnsiTheme="minorEastAsia" w:cs="黑体" w:hint="eastAsia"/>
          <w:b/>
          <w:sz w:val="28"/>
          <w:szCs w:val="28"/>
        </w:rPr>
        <w:t>九、评审方法和标准</w:t>
      </w:r>
    </w:p>
    <w:p w:rsidR="009765E4" w:rsidRPr="00E96673" w:rsidRDefault="009765E4" w:rsidP="00E96673">
      <w:pPr>
        <w:ind w:firstLineChars="200" w:firstLine="562"/>
        <w:jc w:val="left"/>
        <w:rPr>
          <w:rFonts w:asciiTheme="minorEastAsia" w:hAnsiTheme="minorEastAsia" w:cs="楷体_GB2312"/>
          <w:b/>
          <w:bCs/>
          <w:sz w:val="28"/>
          <w:szCs w:val="28"/>
        </w:rPr>
      </w:pPr>
      <w:r w:rsidRPr="00E96673">
        <w:rPr>
          <w:rFonts w:asciiTheme="minorEastAsia" w:hAnsiTheme="minorEastAsia" w:cs="楷体_GB2312" w:hint="eastAsia"/>
          <w:b/>
          <w:bCs/>
          <w:sz w:val="28"/>
          <w:szCs w:val="28"/>
        </w:rPr>
        <w:t>（一）初审</w:t>
      </w:r>
    </w:p>
    <w:p w:rsidR="009765E4" w:rsidRPr="00C33E88" w:rsidRDefault="009765E4" w:rsidP="009765E4">
      <w:pPr>
        <w:ind w:firstLineChars="200" w:firstLine="560"/>
        <w:jc w:val="left"/>
        <w:rPr>
          <w:rFonts w:asciiTheme="minorEastAsia" w:hAnsiTheme="minorEastAsia" w:cs="仿宋_GB2312"/>
          <w:sz w:val="28"/>
          <w:szCs w:val="28"/>
          <w:lang w:eastAsia="en-US"/>
        </w:rPr>
      </w:pPr>
      <w:r w:rsidRPr="00C33E88">
        <w:rPr>
          <w:rFonts w:asciiTheme="minorEastAsia" w:hAnsiTheme="minorEastAsia" w:cs="仿宋_GB2312" w:hint="eastAsia"/>
          <w:sz w:val="28"/>
          <w:szCs w:val="28"/>
        </w:rPr>
        <w:t>投标</w:t>
      </w:r>
      <w:r w:rsidRPr="00C33E88">
        <w:rPr>
          <w:rFonts w:asciiTheme="minorEastAsia" w:hAnsiTheme="minorEastAsia" w:cs="仿宋_GB2312"/>
          <w:sz w:val="28"/>
          <w:szCs w:val="28"/>
        </w:rPr>
        <w:t>小组对供应商的响应文件进行初审，以确定其是否满足</w:t>
      </w:r>
      <w:r w:rsidRPr="00C33E88">
        <w:rPr>
          <w:rFonts w:asciiTheme="minorEastAsia" w:hAnsiTheme="minorEastAsia" w:cs="仿宋_GB2312" w:hint="eastAsia"/>
          <w:sz w:val="28"/>
          <w:szCs w:val="28"/>
        </w:rPr>
        <w:t>投标</w:t>
      </w:r>
      <w:r w:rsidRPr="00C33E88">
        <w:rPr>
          <w:rFonts w:asciiTheme="minorEastAsia" w:hAnsiTheme="minorEastAsia" w:cs="仿宋_GB2312"/>
          <w:sz w:val="28"/>
          <w:szCs w:val="28"/>
        </w:rPr>
        <w:t>文件的实质性要求。</w:t>
      </w:r>
      <w:proofErr w:type="spellStart"/>
      <w:r w:rsidRPr="00C33E88">
        <w:rPr>
          <w:rFonts w:asciiTheme="minorEastAsia" w:hAnsiTheme="minorEastAsia" w:cs="仿宋_GB2312"/>
          <w:sz w:val="28"/>
          <w:szCs w:val="28"/>
          <w:lang w:eastAsia="en-US"/>
        </w:rPr>
        <w:t>初审表如下</w:t>
      </w:r>
      <w:proofErr w:type="spellEnd"/>
      <w:r w:rsidRPr="00C33E88">
        <w:rPr>
          <w:rFonts w:asciiTheme="minorEastAsia" w:hAnsiTheme="minorEastAsia" w:cs="仿宋_GB2312"/>
          <w:sz w:val="28"/>
          <w:szCs w:val="28"/>
          <w:lang w:eastAsia="en-US"/>
        </w:rPr>
        <w:t>：</w:t>
      </w:r>
    </w:p>
    <w:tbl>
      <w:tblPr>
        <w:tblStyle w:val="TableNormal"/>
        <w:tblW w:w="9326" w:type="dxa"/>
        <w:jc w:val="center"/>
        <w:tblInd w:w="1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91"/>
        <w:gridCol w:w="1656"/>
        <w:gridCol w:w="2266"/>
        <w:gridCol w:w="4413"/>
      </w:tblGrid>
      <w:tr w:rsidR="009765E4" w:rsidTr="00872190">
        <w:trPr>
          <w:trHeight w:val="529"/>
          <w:jc w:val="center"/>
        </w:trPr>
        <w:tc>
          <w:tcPr>
            <w:tcW w:w="9326" w:type="dxa"/>
            <w:gridSpan w:val="4"/>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9765E4" w:rsidRDefault="009765E4" w:rsidP="009B4BA6">
            <w:pPr>
              <w:jc w:val="center"/>
              <w:rPr>
                <w:rFonts w:ascii="仿宋_GB2312" w:eastAsia="仿宋_GB2312" w:hAnsi="仿宋_GB2312" w:cs="仿宋_GB2312"/>
                <w:color w:val="000000"/>
                <w:sz w:val="32"/>
                <w:szCs w:val="32"/>
                <w:lang w:eastAsia="en-US"/>
              </w:rPr>
            </w:pPr>
            <w:proofErr w:type="spellStart"/>
            <w:r>
              <w:rPr>
                <w:rFonts w:ascii="仿宋_GB2312" w:eastAsia="仿宋_GB2312" w:hAnsi="仿宋_GB2312" w:cs="仿宋_GB2312"/>
                <w:color w:val="000000"/>
                <w:sz w:val="32"/>
                <w:szCs w:val="32"/>
                <w:lang w:eastAsia="en-US"/>
              </w:rPr>
              <w:t>初审表</w:t>
            </w:r>
            <w:proofErr w:type="spellEnd"/>
          </w:p>
        </w:tc>
      </w:tr>
      <w:tr w:rsidR="009765E4" w:rsidTr="00872190">
        <w:trPr>
          <w:trHeight w:val="472"/>
          <w:jc w:val="center"/>
        </w:trPr>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仿宋_GB2312"/>
                <w:color w:val="000000"/>
                <w:sz w:val="24"/>
                <w:lang w:eastAsia="en-US"/>
              </w:rPr>
            </w:pPr>
            <w:proofErr w:type="spellStart"/>
            <w:r w:rsidRPr="00F02D0F">
              <w:rPr>
                <w:rFonts w:asciiTheme="minorEastAsia" w:hAnsiTheme="minorEastAsia" w:cs="仿宋_GB2312"/>
                <w:color w:val="000000"/>
                <w:sz w:val="24"/>
                <w:lang w:eastAsia="en-US"/>
              </w:rPr>
              <w:t>序号</w:t>
            </w:r>
            <w:proofErr w:type="spellEnd"/>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仿宋_GB2312"/>
                <w:color w:val="000000"/>
                <w:sz w:val="24"/>
                <w:lang w:eastAsia="en-US"/>
              </w:rPr>
            </w:pPr>
            <w:proofErr w:type="spellStart"/>
            <w:r w:rsidRPr="00F02D0F">
              <w:rPr>
                <w:rFonts w:asciiTheme="minorEastAsia" w:hAnsiTheme="minorEastAsia" w:cs="仿宋_GB2312"/>
                <w:color w:val="000000"/>
                <w:sz w:val="24"/>
                <w:lang w:eastAsia="en-US"/>
              </w:rPr>
              <w:t>评审指标</w:t>
            </w:r>
            <w:proofErr w:type="spellEnd"/>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仿宋_GB2312"/>
                <w:color w:val="000000"/>
                <w:sz w:val="24"/>
                <w:lang w:eastAsia="en-US"/>
              </w:rPr>
            </w:pPr>
            <w:proofErr w:type="spellStart"/>
            <w:r w:rsidRPr="00F02D0F">
              <w:rPr>
                <w:rFonts w:asciiTheme="minorEastAsia" w:hAnsiTheme="minorEastAsia" w:cs="仿宋_GB2312"/>
                <w:color w:val="000000"/>
                <w:sz w:val="24"/>
                <w:lang w:eastAsia="en-US"/>
              </w:rPr>
              <w:t>评审标准</w:t>
            </w:r>
            <w:proofErr w:type="spellEnd"/>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仿宋_GB2312"/>
                <w:color w:val="000000"/>
                <w:sz w:val="24"/>
                <w:lang w:eastAsia="en-US"/>
              </w:rPr>
            </w:pPr>
            <w:proofErr w:type="spellStart"/>
            <w:r w:rsidRPr="00F02D0F">
              <w:rPr>
                <w:rFonts w:asciiTheme="minorEastAsia" w:hAnsiTheme="minorEastAsia" w:cs="仿宋_GB2312"/>
                <w:color w:val="000000"/>
                <w:sz w:val="24"/>
                <w:lang w:eastAsia="en-US"/>
              </w:rPr>
              <w:t>格式及材料要求</w:t>
            </w:r>
            <w:proofErr w:type="spellEnd"/>
          </w:p>
        </w:tc>
      </w:tr>
      <w:tr w:rsidR="009765E4" w:rsidTr="00872190">
        <w:trPr>
          <w:trHeight w:val="472"/>
          <w:jc w:val="center"/>
        </w:trPr>
        <w:tc>
          <w:tcPr>
            <w:tcW w:w="991" w:type="dxa"/>
            <w:tcBorders>
              <w:top w:val="single" w:sz="4" w:space="0" w:color="000000"/>
              <w:left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theme="minorEastAsia"/>
                <w:color w:val="000000"/>
                <w:sz w:val="24"/>
              </w:rPr>
            </w:pPr>
            <w:r w:rsidRPr="00F02D0F">
              <w:rPr>
                <w:rFonts w:asciiTheme="minorEastAsia" w:hAnsiTheme="minorEastAsia" w:cstheme="minorEastAsia" w:hint="eastAsia"/>
                <w:color w:val="000000"/>
                <w:sz w:val="24"/>
              </w:rPr>
              <w:t>1</w:t>
            </w:r>
          </w:p>
        </w:tc>
        <w:tc>
          <w:tcPr>
            <w:tcW w:w="1656" w:type="dxa"/>
            <w:tcBorders>
              <w:top w:val="single" w:sz="4" w:space="0" w:color="000000"/>
              <w:left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theme="minorEastAsia"/>
                <w:color w:val="000000"/>
                <w:sz w:val="24"/>
                <w:lang w:eastAsia="en-US"/>
              </w:rPr>
            </w:pPr>
            <w:proofErr w:type="spellStart"/>
            <w:r w:rsidRPr="00F02D0F">
              <w:rPr>
                <w:rFonts w:asciiTheme="minorEastAsia" w:hAnsiTheme="minorEastAsia" w:cstheme="minorEastAsia" w:hint="eastAsia"/>
                <w:color w:val="000000"/>
                <w:sz w:val="24"/>
                <w:lang w:eastAsia="en-US"/>
              </w:rPr>
              <w:t>营业执照</w:t>
            </w:r>
            <w:proofErr w:type="spellEnd"/>
          </w:p>
        </w:tc>
        <w:tc>
          <w:tcPr>
            <w:tcW w:w="2266" w:type="dxa"/>
            <w:tcBorders>
              <w:top w:val="single" w:sz="4" w:space="0" w:color="000000"/>
              <w:left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theme="minorEastAsia"/>
                <w:color w:val="000000"/>
                <w:sz w:val="24"/>
                <w:lang w:eastAsia="en-US"/>
              </w:rPr>
            </w:pPr>
            <w:proofErr w:type="spellStart"/>
            <w:r w:rsidRPr="00F02D0F">
              <w:rPr>
                <w:rFonts w:asciiTheme="minorEastAsia" w:hAnsiTheme="minorEastAsia" w:cstheme="minorEastAsia" w:hint="eastAsia"/>
                <w:color w:val="000000"/>
                <w:sz w:val="24"/>
                <w:lang w:eastAsia="en-US"/>
              </w:rPr>
              <w:t>合法有效</w:t>
            </w:r>
            <w:proofErr w:type="spellEnd"/>
          </w:p>
        </w:tc>
        <w:tc>
          <w:tcPr>
            <w:tcW w:w="4413" w:type="dxa"/>
            <w:vMerge w:val="restart"/>
            <w:tcBorders>
              <w:top w:val="single" w:sz="4" w:space="0" w:color="000000"/>
              <w:left w:val="single" w:sz="4" w:space="0" w:color="000000"/>
              <w:right w:val="single" w:sz="4" w:space="0" w:color="000000"/>
            </w:tcBorders>
            <w:shd w:val="clear" w:color="auto" w:fill="FFFFFF"/>
            <w:vAlign w:val="center"/>
          </w:tcPr>
          <w:p w:rsidR="009765E4" w:rsidRPr="00F02D0F" w:rsidRDefault="009765E4" w:rsidP="009B4BA6">
            <w:pPr>
              <w:jc w:val="left"/>
              <w:rPr>
                <w:rFonts w:asciiTheme="minorEastAsia" w:hAnsiTheme="minorEastAsia" w:cstheme="minorEastAsia"/>
                <w:color w:val="000000"/>
                <w:sz w:val="24"/>
              </w:rPr>
            </w:pPr>
            <w:r w:rsidRPr="00F02D0F">
              <w:rPr>
                <w:rFonts w:asciiTheme="minorEastAsia" w:hAnsiTheme="minorEastAsia" w:cstheme="minorEastAsia" w:hint="eastAsia"/>
                <w:color w:val="000000"/>
                <w:sz w:val="24"/>
              </w:rPr>
              <w:t>提供有效的供应商营业执照（企事业单位或社会团体法人登记证书）和税务登记证的扫描件，应完整地体现出营业执照（企事业单位或社会团体法人登记证书）和核准书</w:t>
            </w:r>
          </w:p>
        </w:tc>
      </w:tr>
      <w:tr w:rsidR="009765E4" w:rsidTr="00872190">
        <w:trPr>
          <w:trHeight w:val="1123"/>
          <w:jc w:val="center"/>
        </w:trPr>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theme="minorEastAsia"/>
                <w:color w:val="000000"/>
                <w:sz w:val="24"/>
                <w:lang w:eastAsia="en-US"/>
              </w:rPr>
            </w:pPr>
            <w:r w:rsidRPr="00F02D0F">
              <w:rPr>
                <w:rFonts w:asciiTheme="minorEastAsia" w:hAnsiTheme="minorEastAsia" w:cstheme="minorEastAsia" w:hint="eastAsia"/>
                <w:color w:val="000000"/>
                <w:sz w:val="24"/>
                <w:lang w:eastAsia="en-US"/>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theme="minorEastAsia"/>
                <w:color w:val="000000"/>
                <w:sz w:val="24"/>
              </w:rPr>
            </w:pPr>
            <w:r w:rsidRPr="00F02D0F">
              <w:rPr>
                <w:rFonts w:asciiTheme="minorEastAsia" w:hAnsiTheme="minorEastAsia" w:cstheme="minorEastAsia" w:hint="eastAsia"/>
                <w:color w:val="000000"/>
                <w:sz w:val="24"/>
              </w:rPr>
              <w:t>合肥市颁发的培训机构核准书</w:t>
            </w:r>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theme="minorEastAsia"/>
                <w:color w:val="000000"/>
                <w:sz w:val="24"/>
                <w:lang w:eastAsia="en-US"/>
              </w:rPr>
            </w:pPr>
            <w:proofErr w:type="spellStart"/>
            <w:r w:rsidRPr="00F02D0F">
              <w:rPr>
                <w:rFonts w:asciiTheme="minorEastAsia" w:hAnsiTheme="minorEastAsia" w:cstheme="minorEastAsia" w:hint="eastAsia"/>
                <w:color w:val="000000"/>
                <w:sz w:val="24"/>
                <w:lang w:eastAsia="en-US"/>
              </w:rPr>
              <w:t>合法有效</w:t>
            </w:r>
            <w:proofErr w:type="spellEnd"/>
          </w:p>
        </w:tc>
        <w:tc>
          <w:tcPr>
            <w:tcW w:w="4413" w:type="dxa"/>
            <w:vMerge/>
            <w:tcBorders>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left"/>
              <w:rPr>
                <w:rFonts w:asciiTheme="minorEastAsia" w:hAnsiTheme="minorEastAsia" w:cstheme="minorEastAsia"/>
                <w:color w:val="000000"/>
                <w:sz w:val="24"/>
                <w:lang w:eastAsia="en-US"/>
              </w:rPr>
            </w:pPr>
          </w:p>
        </w:tc>
      </w:tr>
      <w:tr w:rsidR="009765E4" w:rsidTr="00872190">
        <w:trPr>
          <w:trHeight w:val="749"/>
          <w:jc w:val="center"/>
        </w:trPr>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Pr="00F02D0F" w:rsidRDefault="009765E4" w:rsidP="009B4BA6">
            <w:pPr>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Default="009765E4" w:rsidP="009B4BA6">
            <w:pPr>
              <w:jc w:val="center"/>
              <w:rPr>
                <w:rFonts w:asciiTheme="minorEastAsia" w:hAnsiTheme="minorEastAsia" w:cstheme="minorEastAsia"/>
                <w:color w:val="000000"/>
                <w:sz w:val="24"/>
              </w:rPr>
            </w:pPr>
            <w:r w:rsidRPr="00824E99">
              <w:rPr>
                <w:rFonts w:asciiTheme="minorEastAsia" w:hAnsiTheme="minorEastAsia" w:cstheme="minorEastAsia" w:hint="eastAsia"/>
                <w:color w:val="000000"/>
                <w:sz w:val="24"/>
              </w:rPr>
              <w:t>投标单位近</w:t>
            </w:r>
            <w:r>
              <w:rPr>
                <w:rFonts w:asciiTheme="minorEastAsia" w:hAnsiTheme="minorEastAsia" w:cstheme="minorEastAsia" w:hint="eastAsia"/>
                <w:color w:val="000000"/>
                <w:sz w:val="24"/>
              </w:rPr>
              <w:t>3</w:t>
            </w:r>
            <w:r w:rsidRPr="00824E99">
              <w:rPr>
                <w:rFonts w:asciiTheme="minorEastAsia" w:hAnsiTheme="minorEastAsia" w:cstheme="minorEastAsia" w:hint="eastAsia"/>
                <w:color w:val="000000"/>
                <w:sz w:val="24"/>
              </w:rPr>
              <w:t>年内</w:t>
            </w:r>
            <w:r>
              <w:rPr>
                <w:rFonts w:asciiTheme="minorEastAsia" w:hAnsiTheme="minorEastAsia" w:cstheme="minorEastAsia" w:hint="eastAsia"/>
                <w:color w:val="000000"/>
                <w:sz w:val="24"/>
              </w:rPr>
              <w:t>无重大违法记录声明、无</w:t>
            </w:r>
          </w:p>
          <w:p w:rsidR="009765E4" w:rsidRDefault="009765E4" w:rsidP="009B4BA6">
            <w:pPr>
              <w:jc w:val="center"/>
              <w:rPr>
                <w:rFonts w:asciiTheme="minorEastAsia" w:hAnsiTheme="minorEastAsia" w:cstheme="minorEastAsia"/>
                <w:color w:val="000000"/>
                <w:sz w:val="24"/>
                <w:lang w:eastAsia="en-US"/>
              </w:rPr>
            </w:pPr>
            <w:proofErr w:type="spellStart"/>
            <w:r>
              <w:rPr>
                <w:rFonts w:asciiTheme="minorEastAsia" w:hAnsiTheme="minorEastAsia" w:cstheme="minorEastAsia" w:hint="eastAsia"/>
                <w:color w:val="000000"/>
                <w:sz w:val="24"/>
                <w:lang w:eastAsia="en-US"/>
              </w:rPr>
              <w:t>不良信用记录声明</w:t>
            </w:r>
            <w:proofErr w:type="spellEnd"/>
          </w:p>
        </w:tc>
        <w:tc>
          <w:tcPr>
            <w:tcW w:w="2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Default="009765E4" w:rsidP="009B4BA6">
            <w:pPr>
              <w:jc w:val="center"/>
              <w:rPr>
                <w:rFonts w:asciiTheme="minorEastAsia" w:hAnsiTheme="minorEastAsia" w:cstheme="minorEastAsia"/>
                <w:color w:val="000000"/>
                <w:sz w:val="24"/>
              </w:rPr>
            </w:pPr>
            <w:r>
              <w:rPr>
                <w:rFonts w:asciiTheme="minorEastAsia" w:hAnsiTheme="minorEastAsia" w:cstheme="minorEastAsia" w:hint="eastAsia"/>
                <w:color w:val="000000"/>
                <w:sz w:val="24"/>
              </w:rPr>
              <w:t>格式、填写要求符合投标文件规定并加盖供应商签章</w:t>
            </w:r>
          </w:p>
        </w:tc>
        <w:tc>
          <w:tcPr>
            <w:tcW w:w="4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5E4" w:rsidRDefault="009765E4" w:rsidP="009B4BA6">
            <w:pPr>
              <w:jc w:val="left"/>
              <w:rPr>
                <w:rFonts w:asciiTheme="minorEastAsia" w:hAnsiTheme="minorEastAsia" w:cstheme="minorEastAsia"/>
                <w:color w:val="000000"/>
                <w:sz w:val="24"/>
              </w:rPr>
            </w:pPr>
            <w:r>
              <w:rPr>
                <w:rFonts w:asciiTheme="minorEastAsia" w:hAnsiTheme="minorEastAsia" w:cstheme="minorEastAsia" w:hint="eastAsia"/>
                <w:color w:val="000000"/>
                <w:sz w:val="24"/>
              </w:rPr>
              <w:t>格式自拟</w:t>
            </w:r>
          </w:p>
        </w:tc>
      </w:tr>
    </w:tbl>
    <w:p w:rsidR="009765E4" w:rsidRPr="00C33E88" w:rsidRDefault="009765E4" w:rsidP="009765E4">
      <w:pPr>
        <w:ind w:firstLineChars="200" w:firstLine="560"/>
        <w:jc w:val="left"/>
        <w:rPr>
          <w:rFonts w:asciiTheme="minorEastAsia" w:hAnsiTheme="minorEastAsia" w:cs="仿宋_GB2312"/>
          <w:sz w:val="28"/>
          <w:szCs w:val="28"/>
        </w:rPr>
      </w:pPr>
      <w:r w:rsidRPr="00C33E88">
        <w:rPr>
          <w:rFonts w:asciiTheme="minorEastAsia" w:hAnsiTheme="minorEastAsia" w:cs="仿宋_GB2312"/>
          <w:sz w:val="28"/>
          <w:szCs w:val="28"/>
        </w:rPr>
        <w:t>初审指标通过标准：供应商必须通过初审表中的全部评审指标。</w:t>
      </w:r>
    </w:p>
    <w:p w:rsidR="009765E4" w:rsidRPr="00E96673" w:rsidRDefault="009765E4" w:rsidP="00E96673">
      <w:pPr>
        <w:ind w:firstLineChars="200" w:firstLine="562"/>
        <w:jc w:val="left"/>
        <w:rPr>
          <w:rFonts w:asciiTheme="minorEastAsia" w:hAnsiTheme="minorEastAsia" w:cs="楷体_GB2312"/>
          <w:b/>
          <w:bCs/>
          <w:sz w:val="28"/>
          <w:szCs w:val="28"/>
        </w:rPr>
      </w:pPr>
      <w:r w:rsidRPr="00E96673">
        <w:rPr>
          <w:rFonts w:asciiTheme="minorEastAsia" w:hAnsiTheme="minorEastAsia" w:cs="楷体_GB2312" w:hint="eastAsia"/>
          <w:b/>
          <w:bCs/>
          <w:sz w:val="28"/>
          <w:szCs w:val="28"/>
        </w:rPr>
        <w:t>（二）综合评分</w:t>
      </w:r>
    </w:p>
    <w:p w:rsidR="009765E4" w:rsidRPr="00C33E88" w:rsidRDefault="001330C2" w:rsidP="009765E4">
      <w:pPr>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评</w:t>
      </w:r>
      <w:r w:rsidR="009765E4" w:rsidRPr="00C33E88">
        <w:rPr>
          <w:rFonts w:asciiTheme="minorEastAsia" w:hAnsiTheme="minorEastAsia" w:cs="仿宋_GB2312" w:hint="eastAsia"/>
          <w:sz w:val="28"/>
          <w:szCs w:val="28"/>
        </w:rPr>
        <w:t>标</w:t>
      </w:r>
      <w:r w:rsidR="009765E4" w:rsidRPr="00C33E88">
        <w:rPr>
          <w:rFonts w:asciiTheme="minorEastAsia" w:hAnsiTheme="minorEastAsia" w:cs="仿宋_GB2312"/>
          <w:sz w:val="28"/>
          <w:szCs w:val="28"/>
        </w:rPr>
        <w:t>小组按照下表对进入综合评分的所有供应商的响应文件进行综合评分。</w:t>
      </w:r>
    </w:p>
    <w:p w:rsidR="009765E4" w:rsidRDefault="009765E4" w:rsidP="009765E4">
      <w:pPr>
        <w:ind w:firstLineChars="200" w:firstLine="560"/>
        <w:jc w:val="left"/>
        <w:rPr>
          <w:rFonts w:asciiTheme="minorEastAsia" w:hAnsiTheme="minorEastAsia" w:cs="仿宋_GB2312"/>
          <w:sz w:val="28"/>
          <w:szCs w:val="28"/>
        </w:rPr>
      </w:pPr>
      <w:r w:rsidRPr="00C33E88">
        <w:rPr>
          <w:rFonts w:asciiTheme="minorEastAsia" w:hAnsiTheme="minorEastAsia" w:cs="仿宋_GB2312"/>
          <w:sz w:val="28"/>
          <w:szCs w:val="28"/>
        </w:rPr>
        <w:t>本项目综合评分满分为100分，其中：技术资信</w:t>
      </w:r>
      <w:proofErr w:type="gramStart"/>
      <w:r w:rsidRPr="00C33E88">
        <w:rPr>
          <w:rFonts w:asciiTheme="minorEastAsia" w:hAnsiTheme="minorEastAsia" w:cs="仿宋_GB2312"/>
          <w:sz w:val="28"/>
          <w:szCs w:val="28"/>
        </w:rPr>
        <w:t>分值占</w:t>
      </w:r>
      <w:proofErr w:type="gramEnd"/>
      <w:r w:rsidRPr="00C33E88">
        <w:rPr>
          <w:rFonts w:asciiTheme="minorEastAsia" w:hAnsiTheme="minorEastAsia" w:cs="仿宋_GB2312"/>
          <w:sz w:val="28"/>
          <w:szCs w:val="28"/>
        </w:rPr>
        <w:t>总分值的权重为</w:t>
      </w:r>
      <w:r w:rsidRPr="00C33E88">
        <w:rPr>
          <w:rFonts w:asciiTheme="minorEastAsia" w:hAnsiTheme="minorEastAsia" w:cs="仿宋_GB2312" w:hint="eastAsia"/>
          <w:sz w:val="28"/>
          <w:szCs w:val="28"/>
        </w:rPr>
        <w:t>90</w:t>
      </w:r>
      <w:r w:rsidRPr="00C33E88">
        <w:rPr>
          <w:rFonts w:asciiTheme="minorEastAsia" w:hAnsiTheme="minorEastAsia" w:cs="仿宋_GB2312"/>
          <w:sz w:val="28"/>
          <w:szCs w:val="28"/>
        </w:rPr>
        <w:t>%。</w:t>
      </w:r>
      <w:proofErr w:type="spellStart"/>
      <w:r w:rsidRPr="00C33E88">
        <w:rPr>
          <w:rFonts w:asciiTheme="minorEastAsia" w:hAnsiTheme="minorEastAsia" w:cs="仿宋_GB2312"/>
          <w:sz w:val="28"/>
          <w:szCs w:val="28"/>
          <w:lang w:eastAsia="en-US"/>
        </w:rPr>
        <w:t>具体评分细则如下</w:t>
      </w:r>
      <w:proofErr w:type="spellEnd"/>
      <w:r w:rsidRPr="00C33E88">
        <w:rPr>
          <w:rFonts w:asciiTheme="minorEastAsia" w:hAnsiTheme="minorEastAsia" w:cs="仿宋_GB2312"/>
          <w:sz w:val="28"/>
          <w:szCs w:val="28"/>
          <w:lang w:eastAsia="en-US"/>
        </w:rPr>
        <w:t>：</w:t>
      </w:r>
    </w:p>
    <w:tbl>
      <w:tblPr>
        <w:tblStyle w:val="a6"/>
        <w:tblW w:w="9267" w:type="dxa"/>
        <w:jc w:val="center"/>
        <w:tblInd w:w="0" w:type="dxa"/>
        <w:tblLayout w:type="fixed"/>
        <w:tblCellMar>
          <w:left w:w="108" w:type="dxa"/>
          <w:right w:w="108" w:type="dxa"/>
        </w:tblCellMar>
        <w:tblLook w:val="04A0"/>
      </w:tblPr>
      <w:tblGrid>
        <w:gridCol w:w="1433"/>
        <w:gridCol w:w="930"/>
        <w:gridCol w:w="5640"/>
        <w:gridCol w:w="1264"/>
      </w:tblGrid>
      <w:tr w:rsidR="009765E4" w:rsidTr="009B4BA6">
        <w:trPr>
          <w:jc w:val="center"/>
        </w:trPr>
        <w:tc>
          <w:tcPr>
            <w:tcW w:w="1433" w:type="dxa"/>
            <w:vAlign w:val="center"/>
          </w:tcPr>
          <w:p w:rsidR="009765E4" w:rsidRDefault="009765E4" w:rsidP="009B4BA6">
            <w:pPr>
              <w:pStyle w:val="TableText"/>
              <w:spacing w:before="119" w:line="219" w:lineRule="auto"/>
              <w:jc w:val="center"/>
            </w:pPr>
            <w:proofErr w:type="spellStart"/>
            <w:r>
              <w:rPr>
                <w:b/>
                <w:bCs/>
              </w:rPr>
              <w:lastRenderedPageBreak/>
              <w:t>类别</w:t>
            </w:r>
            <w:proofErr w:type="spellEnd"/>
          </w:p>
        </w:tc>
        <w:tc>
          <w:tcPr>
            <w:tcW w:w="930" w:type="dxa"/>
            <w:vAlign w:val="center"/>
          </w:tcPr>
          <w:p w:rsidR="009765E4" w:rsidRDefault="009765E4" w:rsidP="009B4BA6">
            <w:pPr>
              <w:pStyle w:val="TableText"/>
              <w:spacing w:before="119" w:line="219" w:lineRule="auto"/>
              <w:jc w:val="center"/>
              <w:rPr>
                <w:b/>
                <w:bCs/>
              </w:rPr>
            </w:pPr>
            <w:proofErr w:type="spellStart"/>
            <w:r>
              <w:rPr>
                <w:b/>
                <w:bCs/>
              </w:rPr>
              <w:t>评分内容</w:t>
            </w:r>
            <w:proofErr w:type="spellEnd"/>
          </w:p>
        </w:tc>
        <w:tc>
          <w:tcPr>
            <w:tcW w:w="5640" w:type="dxa"/>
            <w:vAlign w:val="center"/>
          </w:tcPr>
          <w:p w:rsidR="009765E4" w:rsidRDefault="009765E4" w:rsidP="009B4BA6">
            <w:pPr>
              <w:pStyle w:val="TableText"/>
              <w:spacing w:before="119" w:line="219" w:lineRule="auto"/>
              <w:jc w:val="center"/>
              <w:rPr>
                <w:b/>
                <w:bCs/>
              </w:rPr>
            </w:pPr>
            <w:proofErr w:type="spellStart"/>
            <w:r>
              <w:rPr>
                <w:b/>
                <w:bCs/>
              </w:rPr>
              <w:t>评分标准</w:t>
            </w:r>
            <w:proofErr w:type="spellEnd"/>
          </w:p>
        </w:tc>
        <w:tc>
          <w:tcPr>
            <w:tcW w:w="1264" w:type="dxa"/>
            <w:vAlign w:val="center"/>
          </w:tcPr>
          <w:p w:rsidR="009765E4" w:rsidRDefault="009765E4" w:rsidP="009B4BA6">
            <w:pPr>
              <w:pStyle w:val="TableText"/>
              <w:spacing w:before="119" w:line="219" w:lineRule="auto"/>
              <w:jc w:val="center"/>
              <w:rPr>
                <w:b/>
                <w:bCs/>
              </w:rPr>
            </w:pPr>
            <w:proofErr w:type="spellStart"/>
            <w:r>
              <w:rPr>
                <w:b/>
                <w:bCs/>
              </w:rPr>
              <w:t>分值范围</w:t>
            </w:r>
            <w:proofErr w:type="spellEnd"/>
          </w:p>
        </w:tc>
      </w:tr>
      <w:tr w:rsidR="009765E4" w:rsidTr="009B4BA6">
        <w:trPr>
          <w:jc w:val="center"/>
        </w:trPr>
        <w:tc>
          <w:tcPr>
            <w:tcW w:w="1433" w:type="dxa"/>
            <w:vMerge w:val="restart"/>
            <w:vAlign w:val="center"/>
          </w:tcPr>
          <w:p w:rsidR="009765E4" w:rsidRDefault="009765E4" w:rsidP="009B4BA6">
            <w:pPr>
              <w:pStyle w:val="TableText"/>
              <w:tabs>
                <w:tab w:val="left" w:pos="1280"/>
              </w:tabs>
              <w:spacing w:line="347" w:lineRule="auto"/>
              <w:ind w:right="-131"/>
              <w:jc w:val="center"/>
            </w:pPr>
            <w:bookmarkStart w:id="0" w:name="OLE_LINK1"/>
            <w:bookmarkStart w:id="1" w:name="OLE_LINK2"/>
            <w:proofErr w:type="spellStart"/>
            <w:r>
              <w:t>技术资信分</w:t>
            </w:r>
            <w:proofErr w:type="spellEnd"/>
          </w:p>
          <w:bookmarkEnd w:id="0"/>
          <w:bookmarkEnd w:id="1"/>
          <w:p w:rsidR="009765E4" w:rsidRDefault="009765E4" w:rsidP="009B4BA6">
            <w:pPr>
              <w:pStyle w:val="TableText"/>
              <w:tabs>
                <w:tab w:val="left" w:pos="1280"/>
              </w:tabs>
              <w:spacing w:line="347" w:lineRule="auto"/>
              <w:ind w:left="4" w:right="-131" w:hanging="4"/>
              <w:jc w:val="center"/>
            </w:pPr>
            <w:r>
              <w:t>（</w:t>
            </w:r>
            <w:r>
              <w:rPr>
                <w:rFonts w:hint="eastAsia"/>
                <w:lang w:eastAsia="zh-CN"/>
              </w:rPr>
              <w:t>9</w:t>
            </w:r>
            <w:r>
              <w:t>0分）</w:t>
            </w:r>
          </w:p>
        </w:tc>
        <w:tc>
          <w:tcPr>
            <w:tcW w:w="930" w:type="dxa"/>
            <w:vAlign w:val="center"/>
          </w:tcPr>
          <w:p w:rsidR="009765E4" w:rsidRDefault="009765E4" w:rsidP="009B4BA6">
            <w:pPr>
              <w:pStyle w:val="TableText"/>
              <w:tabs>
                <w:tab w:val="left" w:pos="1280"/>
              </w:tabs>
              <w:spacing w:line="347" w:lineRule="auto"/>
              <w:ind w:left="4" w:right="-131" w:hanging="4"/>
              <w:jc w:val="center"/>
              <w:rPr>
                <w:lang w:eastAsia="zh-CN"/>
              </w:rPr>
            </w:pPr>
            <w:proofErr w:type="spellStart"/>
            <w:r>
              <w:t>服务</w:t>
            </w:r>
            <w:proofErr w:type="spellEnd"/>
          </w:p>
          <w:p w:rsidR="009765E4" w:rsidRDefault="009765E4" w:rsidP="009B4BA6">
            <w:pPr>
              <w:pStyle w:val="TableText"/>
              <w:tabs>
                <w:tab w:val="left" w:pos="1280"/>
              </w:tabs>
              <w:spacing w:line="347" w:lineRule="auto"/>
              <w:ind w:left="4" w:right="-131" w:hanging="4"/>
              <w:jc w:val="center"/>
            </w:pPr>
            <w:proofErr w:type="spellStart"/>
            <w:r>
              <w:t>方案</w:t>
            </w:r>
            <w:proofErr w:type="spellEnd"/>
          </w:p>
        </w:tc>
        <w:tc>
          <w:tcPr>
            <w:tcW w:w="5640" w:type="dxa"/>
          </w:tcPr>
          <w:p w:rsidR="009765E4" w:rsidRPr="00FE46D2" w:rsidRDefault="009765E4" w:rsidP="009B4BA6">
            <w:pPr>
              <w:jc w:val="left"/>
              <w:rPr>
                <w:rFonts w:asciiTheme="minorEastAsia" w:hAnsiTheme="minorEastAsia" w:cstheme="minorEastAsia"/>
                <w:sz w:val="24"/>
              </w:rPr>
            </w:pPr>
            <w:r w:rsidRPr="00FE46D2">
              <w:rPr>
                <w:rFonts w:asciiTheme="minorEastAsia" w:hAnsiTheme="minorEastAsia" w:cstheme="minorEastAsia" w:hint="eastAsia"/>
                <w:sz w:val="24"/>
              </w:rPr>
              <w:t>根据供应商提供的服务方案进行综合评审，根据服务方案的针对性、可行性、保障性进行综合评分</w:t>
            </w:r>
            <w:r>
              <w:rPr>
                <w:rFonts w:asciiTheme="minorEastAsia" w:hAnsiTheme="minorEastAsia" w:cstheme="minorEastAsia" w:hint="eastAsia"/>
                <w:sz w:val="24"/>
              </w:rPr>
              <w:t>：</w:t>
            </w:r>
          </w:p>
          <w:p w:rsidR="009765E4" w:rsidRPr="00FE46D2" w:rsidRDefault="009765E4" w:rsidP="009B4BA6">
            <w:pPr>
              <w:jc w:val="left"/>
              <w:rPr>
                <w:rFonts w:asciiTheme="minorEastAsia" w:hAnsiTheme="minorEastAsia" w:cstheme="minorEastAsia"/>
                <w:sz w:val="24"/>
              </w:rPr>
            </w:pPr>
            <w:r w:rsidRPr="00FE46D2">
              <w:rPr>
                <w:rFonts w:asciiTheme="minorEastAsia" w:hAnsiTheme="minorEastAsia" w:cstheme="minorEastAsia" w:hint="eastAsia"/>
                <w:sz w:val="24"/>
              </w:rPr>
              <w:t>1.服务方案能够围绕跳绳校队培训实际，</w:t>
            </w:r>
            <w:r w:rsidR="00872190">
              <w:rPr>
                <w:rFonts w:asciiTheme="minorEastAsia" w:hAnsiTheme="minorEastAsia" w:cstheme="minorEastAsia" w:hint="eastAsia"/>
                <w:sz w:val="24"/>
              </w:rPr>
              <w:t>针对不同年龄队员特点，</w:t>
            </w:r>
            <w:r w:rsidRPr="00FE46D2">
              <w:rPr>
                <w:rFonts w:asciiTheme="minorEastAsia" w:hAnsiTheme="minorEastAsia" w:cstheme="minorEastAsia" w:hint="eastAsia"/>
                <w:sz w:val="24"/>
              </w:rPr>
              <w:t>保障措施科学且可操作性强，能有效保证培训质量的得15分；</w:t>
            </w:r>
          </w:p>
          <w:p w:rsidR="009765E4" w:rsidRPr="00FE46D2" w:rsidRDefault="009765E4" w:rsidP="009B4BA6">
            <w:pPr>
              <w:pStyle w:val="a0"/>
              <w:rPr>
                <w:rFonts w:asciiTheme="minorEastAsia" w:hAnsiTheme="minorEastAsia" w:cstheme="minorEastAsia"/>
                <w:sz w:val="24"/>
              </w:rPr>
            </w:pPr>
            <w:r w:rsidRPr="00FE46D2">
              <w:rPr>
                <w:rFonts w:asciiTheme="minorEastAsia" w:hAnsiTheme="minorEastAsia" w:hint="eastAsia"/>
              </w:rPr>
              <w:t>2.</w:t>
            </w:r>
            <w:r w:rsidRPr="00FE46D2">
              <w:rPr>
                <w:rFonts w:asciiTheme="minorEastAsia" w:hAnsiTheme="minorEastAsia" w:cstheme="minorEastAsia" w:hint="eastAsia"/>
                <w:sz w:val="24"/>
              </w:rPr>
              <w:t>服务方案基本符合项目需求，基本能保证培训质量的得10分；</w:t>
            </w:r>
          </w:p>
          <w:p w:rsidR="009765E4" w:rsidRPr="00FE46D2" w:rsidRDefault="009765E4" w:rsidP="009B4BA6">
            <w:pPr>
              <w:pStyle w:val="a0"/>
              <w:rPr>
                <w:rFonts w:asciiTheme="minorEastAsia" w:hAnsiTheme="minorEastAsia" w:cstheme="minorEastAsia"/>
                <w:sz w:val="24"/>
              </w:rPr>
            </w:pPr>
            <w:r w:rsidRPr="00FE46D2">
              <w:rPr>
                <w:rFonts w:asciiTheme="minorEastAsia" w:hAnsiTheme="minorEastAsia" w:cstheme="minorEastAsia" w:hint="eastAsia"/>
                <w:sz w:val="24"/>
              </w:rPr>
              <w:t>3.方案、措施有待完善的得5分；</w:t>
            </w:r>
          </w:p>
          <w:p w:rsidR="009765E4" w:rsidRDefault="009765E4" w:rsidP="009B4BA6">
            <w:pPr>
              <w:pStyle w:val="a0"/>
              <w:rPr>
                <w:rFonts w:asciiTheme="minorEastAsia" w:hAnsiTheme="minorEastAsia" w:cstheme="minorEastAsia"/>
                <w:sz w:val="24"/>
              </w:rPr>
            </w:pPr>
            <w:r w:rsidRPr="00FE46D2">
              <w:rPr>
                <w:rFonts w:asciiTheme="minorEastAsia" w:hAnsiTheme="minorEastAsia" w:cstheme="minorEastAsia" w:hint="eastAsia"/>
                <w:sz w:val="24"/>
              </w:rPr>
              <w:t>4.未提供相应内容的不得分。</w:t>
            </w:r>
          </w:p>
        </w:tc>
        <w:tc>
          <w:tcPr>
            <w:tcW w:w="1264" w:type="dxa"/>
            <w:vAlign w:val="center"/>
          </w:tcPr>
          <w:p w:rsidR="009765E4" w:rsidRDefault="009765E4" w:rsidP="009B4BA6">
            <w:pPr>
              <w:jc w:val="center"/>
              <w:rPr>
                <w:rFonts w:asciiTheme="minorEastAsia" w:hAnsiTheme="minorEastAsia" w:cstheme="minorEastAsia"/>
                <w:sz w:val="24"/>
                <w:lang w:eastAsia="en-US"/>
              </w:rPr>
            </w:pPr>
            <w:r>
              <w:rPr>
                <w:rFonts w:asciiTheme="minorEastAsia" w:hAnsiTheme="minorEastAsia" w:cstheme="minorEastAsia" w:hint="eastAsia"/>
                <w:sz w:val="24"/>
              </w:rPr>
              <w:t>0-15分</w:t>
            </w:r>
          </w:p>
        </w:tc>
      </w:tr>
      <w:tr w:rsidR="009765E4" w:rsidTr="009B4BA6">
        <w:trPr>
          <w:jc w:val="center"/>
        </w:trPr>
        <w:tc>
          <w:tcPr>
            <w:tcW w:w="1433" w:type="dxa"/>
            <w:vMerge/>
            <w:vAlign w:val="center"/>
          </w:tcPr>
          <w:p w:rsidR="009765E4" w:rsidRDefault="009765E4" w:rsidP="009B4BA6">
            <w:pPr>
              <w:jc w:val="center"/>
              <w:rPr>
                <w:rFonts w:ascii="仿宋_GB2312" w:eastAsia="仿宋_GB2312" w:hAnsi="仿宋_GB2312" w:cs="仿宋_GB2312"/>
                <w:sz w:val="32"/>
                <w:szCs w:val="32"/>
                <w:lang w:eastAsia="en-US"/>
              </w:rPr>
            </w:pPr>
          </w:p>
        </w:tc>
        <w:tc>
          <w:tcPr>
            <w:tcW w:w="930" w:type="dxa"/>
            <w:vAlign w:val="center"/>
          </w:tcPr>
          <w:p w:rsidR="009765E4" w:rsidRDefault="009765E4" w:rsidP="00872190">
            <w:pPr>
              <w:pStyle w:val="TableText"/>
              <w:tabs>
                <w:tab w:val="left" w:pos="1280"/>
              </w:tabs>
              <w:spacing w:line="347" w:lineRule="auto"/>
              <w:ind w:right="-131"/>
              <w:jc w:val="center"/>
              <w:rPr>
                <w:lang w:eastAsia="zh-CN"/>
              </w:rPr>
            </w:pPr>
            <w:proofErr w:type="spellStart"/>
            <w:r>
              <w:t>综合</w:t>
            </w:r>
            <w:proofErr w:type="spellEnd"/>
          </w:p>
          <w:p w:rsidR="009765E4" w:rsidRDefault="009765E4" w:rsidP="00872190">
            <w:pPr>
              <w:pStyle w:val="TableText"/>
              <w:tabs>
                <w:tab w:val="left" w:pos="1280"/>
              </w:tabs>
              <w:spacing w:line="347" w:lineRule="auto"/>
              <w:ind w:left="4" w:right="-131" w:hanging="4"/>
              <w:jc w:val="center"/>
            </w:pPr>
            <w:proofErr w:type="spellStart"/>
            <w:r>
              <w:t>评价</w:t>
            </w:r>
            <w:proofErr w:type="spellEnd"/>
          </w:p>
        </w:tc>
        <w:tc>
          <w:tcPr>
            <w:tcW w:w="5640" w:type="dxa"/>
          </w:tcPr>
          <w:p w:rsidR="009765E4" w:rsidRDefault="009765E4" w:rsidP="009B4BA6">
            <w:pPr>
              <w:jc w:val="left"/>
              <w:rPr>
                <w:rFonts w:asciiTheme="minorEastAsia" w:hAnsiTheme="minorEastAsia" w:cstheme="minorEastAsia"/>
                <w:sz w:val="24"/>
              </w:rPr>
            </w:pPr>
            <w:r>
              <w:rPr>
                <w:rFonts w:asciiTheme="minorEastAsia" w:hAnsiTheme="minorEastAsia" w:cstheme="minorEastAsia" w:hint="eastAsia"/>
                <w:sz w:val="24"/>
              </w:rPr>
              <w:t>磋商小组根据供应</w:t>
            </w:r>
            <w:proofErr w:type="gramStart"/>
            <w:r>
              <w:rPr>
                <w:rFonts w:asciiTheme="minorEastAsia" w:hAnsiTheme="minorEastAsia" w:cstheme="minorEastAsia" w:hint="eastAsia"/>
                <w:sz w:val="24"/>
              </w:rPr>
              <w:t>商综合</w:t>
            </w:r>
            <w:proofErr w:type="gramEnd"/>
            <w:r>
              <w:rPr>
                <w:rFonts w:asciiTheme="minorEastAsia" w:hAnsiTheme="minorEastAsia" w:cstheme="minorEastAsia" w:hint="eastAsia"/>
                <w:sz w:val="24"/>
              </w:rPr>
              <w:t>实力进行综合评分：</w:t>
            </w:r>
          </w:p>
          <w:p w:rsidR="007F16A5" w:rsidRDefault="00184932" w:rsidP="007F16A5">
            <w:pPr>
              <w:jc w:val="left"/>
              <w:rPr>
                <w:rFonts w:asciiTheme="minorEastAsia" w:hAnsiTheme="minorEastAsia" w:cstheme="minorEastAsia"/>
                <w:sz w:val="24"/>
              </w:rPr>
            </w:pPr>
            <w:r>
              <w:rPr>
                <w:rFonts w:asciiTheme="minorEastAsia" w:hAnsiTheme="minorEastAsia" w:cstheme="minorEastAsia" w:hint="eastAsia"/>
                <w:sz w:val="24"/>
              </w:rPr>
              <w:t>1.</w:t>
            </w:r>
            <w:r w:rsidR="009765E4">
              <w:rPr>
                <w:rFonts w:asciiTheme="minorEastAsia" w:hAnsiTheme="minorEastAsia" w:cstheme="minorEastAsia" w:hint="eastAsia"/>
                <w:sz w:val="24"/>
              </w:rPr>
              <w:t>服务能力强，培训团队人员配备</w:t>
            </w:r>
            <w:r w:rsidR="007B2802">
              <w:rPr>
                <w:rFonts w:asciiTheme="minorEastAsia" w:hAnsiTheme="minorEastAsia" w:cstheme="minorEastAsia" w:hint="eastAsia"/>
                <w:sz w:val="24"/>
              </w:rPr>
              <w:t>充足，能够很好保障本项目顺利实施</w:t>
            </w:r>
            <w:r w:rsidR="009765E4">
              <w:rPr>
                <w:rFonts w:asciiTheme="minorEastAsia" w:hAnsiTheme="minorEastAsia" w:cstheme="minorEastAsia" w:hint="eastAsia"/>
                <w:sz w:val="24"/>
              </w:rPr>
              <w:t>，有</w:t>
            </w:r>
            <w:r w:rsidR="007B2802">
              <w:rPr>
                <w:rFonts w:asciiTheme="minorEastAsia" w:hAnsiTheme="minorEastAsia" w:cstheme="minorEastAsia" w:hint="eastAsia"/>
                <w:sz w:val="24"/>
              </w:rPr>
              <w:t>1</w:t>
            </w:r>
            <w:r w:rsidR="009765E4">
              <w:rPr>
                <w:rFonts w:asciiTheme="minorEastAsia" w:hAnsiTheme="minorEastAsia" w:cstheme="minorEastAsia" w:hint="eastAsia"/>
                <w:sz w:val="24"/>
              </w:rPr>
              <w:t>名教练员具备中级及以上水平的得</w:t>
            </w:r>
            <w:r w:rsidR="007B2802">
              <w:rPr>
                <w:rFonts w:asciiTheme="minorEastAsia" w:hAnsiTheme="minorEastAsia" w:cstheme="minorEastAsia" w:hint="eastAsia"/>
                <w:sz w:val="24"/>
              </w:rPr>
              <w:t>5</w:t>
            </w:r>
            <w:r w:rsidR="009765E4">
              <w:rPr>
                <w:rFonts w:asciiTheme="minorEastAsia" w:hAnsiTheme="minorEastAsia" w:cstheme="minorEastAsia" w:hint="eastAsia"/>
                <w:sz w:val="24"/>
              </w:rPr>
              <w:t>分</w:t>
            </w:r>
            <w:r w:rsidR="007B2802">
              <w:rPr>
                <w:rFonts w:asciiTheme="minorEastAsia" w:hAnsiTheme="minorEastAsia" w:cstheme="minorEastAsia" w:hint="eastAsia"/>
                <w:sz w:val="24"/>
              </w:rPr>
              <w:t>，最高得25分</w:t>
            </w:r>
            <w:r w:rsidR="007F16A5">
              <w:rPr>
                <w:rFonts w:asciiTheme="minorEastAsia" w:hAnsiTheme="minorEastAsia" w:cstheme="minorEastAsia" w:hint="eastAsia"/>
                <w:sz w:val="24"/>
              </w:rPr>
              <w:t>。</w:t>
            </w:r>
          </w:p>
          <w:p w:rsidR="00184932" w:rsidRPr="00184932" w:rsidRDefault="00184932" w:rsidP="00184932">
            <w:pPr>
              <w:pStyle w:val="a0"/>
              <w:rPr>
                <w:rFonts w:asciiTheme="minorEastAsia" w:hAnsiTheme="minorEastAsia"/>
              </w:rPr>
            </w:pPr>
            <w:r w:rsidRPr="00184932">
              <w:rPr>
                <w:rFonts w:asciiTheme="minorEastAsia" w:hAnsiTheme="minorEastAsia" w:hint="eastAsia"/>
              </w:rPr>
              <w:t>2.</w:t>
            </w:r>
            <w:r>
              <w:rPr>
                <w:rFonts w:asciiTheme="minorEastAsia" w:hAnsiTheme="minorEastAsia" w:cstheme="minorEastAsia" w:hint="eastAsia"/>
                <w:sz w:val="24"/>
              </w:rPr>
              <w:t>没有的不得分。</w:t>
            </w:r>
          </w:p>
        </w:tc>
        <w:tc>
          <w:tcPr>
            <w:tcW w:w="1264" w:type="dxa"/>
            <w:vAlign w:val="center"/>
          </w:tcPr>
          <w:p w:rsidR="009765E4" w:rsidRDefault="009765E4" w:rsidP="009B4BA6">
            <w:pPr>
              <w:jc w:val="center"/>
              <w:rPr>
                <w:rFonts w:asciiTheme="minorEastAsia" w:hAnsiTheme="minorEastAsia" w:cstheme="minorEastAsia"/>
                <w:sz w:val="24"/>
              </w:rPr>
            </w:pPr>
            <w:r>
              <w:rPr>
                <w:rFonts w:asciiTheme="minorEastAsia" w:hAnsiTheme="minorEastAsia" w:cstheme="minorEastAsia" w:hint="eastAsia"/>
                <w:sz w:val="24"/>
              </w:rPr>
              <w:t>0-25分</w:t>
            </w:r>
            <w:bookmarkStart w:id="2" w:name="_GoBack"/>
            <w:bookmarkEnd w:id="2"/>
          </w:p>
        </w:tc>
      </w:tr>
      <w:tr w:rsidR="009765E4" w:rsidTr="009B4BA6">
        <w:trPr>
          <w:jc w:val="center"/>
        </w:trPr>
        <w:tc>
          <w:tcPr>
            <w:tcW w:w="1433" w:type="dxa"/>
            <w:vMerge/>
            <w:vAlign w:val="center"/>
          </w:tcPr>
          <w:p w:rsidR="009765E4" w:rsidRDefault="009765E4" w:rsidP="009B4BA6">
            <w:pPr>
              <w:jc w:val="center"/>
              <w:rPr>
                <w:rFonts w:ascii="仿宋_GB2312" w:eastAsia="仿宋_GB2312" w:hAnsi="仿宋_GB2312" w:cs="仿宋_GB2312"/>
                <w:sz w:val="32"/>
                <w:szCs w:val="32"/>
              </w:rPr>
            </w:pPr>
          </w:p>
        </w:tc>
        <w:tc>
          <w:tcPr>
            <w:tcW w:w="930" w:type="dxa"/>
            <w:vAlign w:val="center"/>
          </w:tcPr>
          <w:p w:rsidR="009765E4" w:rsidRDefault="009765E4" w:rsidP="009B4BA6">
            <w:pPr>
              <w:pStyle w:val="TableText"/>
              <w:tabs>
                <w:tab w:val="left" w:pos="1280"/>
              </w:tabs>
              <w:spacing w:line="347" w:lineRule="auto"/>
              <w:ind w:left="4" w:right="-131" w:hanging="4"/>
              <w:jc w:val="center"/>
              <w:rPr>
                <w:lang w:eastAsia="zh-CN"/>
              </w:rPr>
            </w:pPr>
            <w:r>
              <w:rPr>
                <w:lang w:eastAsia="zh-CN"/>
              </w:rPr>
              <w:t>供应商业绩</w:t>
            </w:r>
          </w:p>
        </w:tc>
        <w:tc>
          <w:tcPr>
            <w:tcW w:w="5640" w:type="dxa"/>
          </w:tcPr>
          <w:p w:rsidR="009765E4" w:rsidRDefault="009765E4" w:rsidP="00067A47">
            <w:pPr>
              <w:jc w:val="left"/>
              <w:rPr>
                <w:rFonts w:asciiTheme="minorEastAsia" w:hAnsiTheme="minorEastAsia" w:cstheme="minorEastAsia"/>
                <w:sz w:val="24"/>
              </w:rPr>
            </w:pPr>
            <w:r>
              <w:rPr>
                <w:rFonts w:asciiTheme="minorEastAsia" w:hAnsiTheme="minorEastAsia" w:cstheme="minorEastAsia" w:hint="eastAsia"/>
                <w:sz w:val="24"/>
              </w:rPr>
              <w:t>供应商具有合肥市的体育类培训服务项目核准书，</w:t>
            </w:r>
            <w:r w:rsidR="00067A47">
              <w:rPr>
                <w:rFonts w:asciiTheme="minorEastAsia" w:hAnsiTheme="minorEastAsia" w:cstheme="minorEastAsia" w:hint="eastAsia"/>
                <w:sz w:val="24"/>
              </w:rPr>
              <w:t>近3年</w:t>
            </w:r>
            <w:r>
              <w:rPr>
                <w:rFonts w:asciiTheme="minorEastAsia" w:hAnsiTheme="minorEastAsia" w:cstheme="minorEastAsia" w:hint="eastAsia"/>
                <w:sz w:val="24"/>
              </w:rPr>
              <w:t>与其他校园跳绳校队培训合作</w:t>
            </w:r>
            <w:r w:rsidR="009103A7">
              <w:rPr>
                <w:rFonts w:asciiTheme="minorEastAsia" w:hAnsiTheme="minorEastAsia" w:cstheme="minorEastAsia" w:hint="eastAsia"/>
                <w:sz w:val="24"/>
              </w:rPr>
              <w:t>，</w:t>
            </w:r>
            <w:r>
              <w:rPr>
                <w:rFonts w:asciiTheme="minorEastAsia" w:hAnsiTheme="minorEastAsia" w:cstheme="minorEastAsia" w:hint="eastAsia"/>
                <w:sz w:val="24"/>
              </w:rPr>
              <w:t>且取得优异成绩，每提供一个案例得5分，满分25分。</w:t>
            </w:r>
          </w:p>
        </w:tc>
        <w:tc>
          <w:tcPr>
            <w:tcW w:w="1264" w:type="dxa"/>
            <w:vAlign w:val="center"/>
          </w:tcPr>
          <w:p w:rsidR="009765E4" w:rsidRDefault="009765E4" w:rsidP="009B4BA6">
            <w:pPr>
              <w:jc w:val="center"/>
              <w:rPr>
                <w:rFonts w:asciiTheme="minorEastAsia" w:hAnsiTheme="minorEastAsia" w:cstheme="minorEastAsia"/>
                <w:sz w:val="24"/>
              </w:rPr>
            </w:pPr>
            <w:r>
              <w:rPr>
                <w:rFonts w:asciiTheme="minorEastAsia" w:hAnsiTheme="minorEastAsia" w:cstheme="minorEastAsia" w:hint="eastAsia"/>
                <w:sz w:val="24"/>
              </w:rPr>
              <w:t>0-25分</w:t>
            </w:r>
          </w:p>
        </w:tc>
      </w:tr>
      <w:tr w:rsidR="009765E4" w:rsidTr="00067A47">
        <w:trPr>
          <w:jc w:val="center"/>
        </w:trPr>
        <w:tc>
          <w:tcPr>
            <w:tcW w:w="1433" w:type="dxa"/>
            <w:vMerge/>
            <w:vAlign w:val="center"/>
          </w:tcPr>
          <w:p w:rsidR="009765E4" w:rsidRDefault="009765E4" w:rsidP="009B4BA6">
            <w:pPr>
              <w:jc w:val="center"/>
              <w:rPr>
                <w:rFonts w:ascii="仿宋_GB2312" w:eastAsia="仿宋_GB2312" w:hAnsi="仿宋_GB2312" w:cs="仿宋_GB2312"/>
                <w:sz w:val="32"/>
                <w:szCs w:val="32"/>
              </w:rPr>
            </w:pPr>
          </w:p>
        </w:tc>
        <w:tc>
          <w:tcPr>
            <w:tcW w:w="930" w:type="dxa"/>
            <w:vAlign w:val="center"/>
          </w:tcPr>
          <w:p w:rsidR="009765E4" w:rsidRDefault="009765E4" w:rsidP="009B4BA6">
            <w:pPr>
              <w:pStyle w:val="TableText"/>
              <w:tabs>
                <w:tab w:val="left" w:pos="1280"/>
              </w:tabs>
              <w:spacing w:line="347" w:lineRule="auto"/>
              <w:ind w:left="4" w:right="-131" w:hanging="4"/>
              <w:jc w:val="center"/>
              <w:rPr>
                <w:lang w:eastAsia="zh-CN"/>
              </w:rPr>
            </w:pPr>
            <w:r>
              <w:rPr>
                <w:lang w:eastAsia="zh-CN"/>
              </w:rPr>
              <w:t>供应商荣誉</w:t>
            </w:r>
          </w:p>
        </w:tc>
        <w:tc>
          <w:tcPr>
            <w:tcW w:w="5640" w:type="dxa"/>
            <w:vAlign w:val="center"/>
          </w:tcPr>
          <w:p w:rsidR="009765E4" w:rsidRDefault="009765E4" w:rsidP="00067A47">
            <w:pPr>
              <w:rPr>
                <w:rFonts w:asciiTheme="minorEastAsia" w:hAnsiTheme="minorEastAsia" w:cstheme="minorEastAsia"/>
                <w:sz w:val="24"/>
              </w:rPr>
            </w:pPr>
            <w:r>
              <w:rPr>
                <w:rFonts w:asciiTheme="minorEastAsia" w:hAnsiTheme="minorEastAsia" w:cstheme="minorEastAsia" w:hint="eastAsia"/>
                <w:sz w:val="24"/>
              </w:rPr>
              <w:t>供应商代表队或者培训学校教练员获得市级以上跳绳的比赛荣誉。每提供一个5分，满分25分。</w:t>
            </w:r>
          </w:p>
        </w:tc>
        <w:tc>
          <w:tcPr>
            <w:tcW w:w="1264" w:type="dxa"/>
            <w:vAlign w:val="center"/>
          </w:tcPr>
          <w:p w:rsidR="009765E4" w:rsidRDefault="009765E4" w:rsidP="009B4BA6">
            <w:pPr>
              <w:jc w:val="center"/>
              <w:rPr>
                <w:rFonts w:asciiTheme="minorEastAsia" w:hAnsiTheme="minorEastAsia" w:cstheme="minorEastAsia"/>
                <w:sz w:val="24"/>
                <w:lang w:eastAsia="en-US"/>
              </w:rPr>
            </w:pPr>
            <w:r>
              <w:rPr>
                <w:rFonts w:asciiTheme="minorEastAsia" w:hAnsiTheme="minorEastAsia" w:cstheme="minorEastAsia" w:hint="eastAsia"/>
                <w:sz w:val="24"/>
              </w:rPr>
              <w:t>0-25分</w:t>
            </w:r>
          </w:p>
        </w:tc>
      </w:tr>
      <w:tr w:rsidR="009765E4" w:rsidTr="009B4BA6">
        <w:trPr>
          <w:jc w:val="center"/>
        </w:trPr>
        <w:tc>
          <w:tcPr>
            <w:tcW w:w="1433" w:type="dxa"/>
            <w:vAlign w:val="center"/>
          </w:tcPr>
          <w:p w:rsidR="009765E4" w:rsidRDefault="009765E4" w:rsidP="009B4BA6">
            <w:pPr>
              <w:jc w:val="center"/>
              <w:rPr>
                <w:rFonts w:asciiTheme="minorEastAsia" w:hAnsiTheme="minorEastAsia" w:cstheme="minorEastAsia"/>
                <w:sz w:val="24"/>
              </w:rPr>
            </w:pPr>
            <w:r>
              <w:rPr>
                <w:rFonts w:asciiTheme="minorEastAsia" w:hAnsiTheme="minorEastAsia" w:cstheme="minorEastAsia" w:hint="eastAsia"/>
                <w:sz w:val="24"/>
              </w:rPr>
              <w:t>价格分</w:t>
            </w:r>
          </w:p>
          <w:p w:rsidR="007B2802" w:rsidRPr="007B2802" w:rsidRDefault="009765E4" w:rsidP="007B2802">
            <w:pPr>
              <w:jc w:val="center"/>
            </w:pPr>
            <w:r>
              <w:rPr>
                <w:rFonts w:asciiTheme="minorEastAsia" w:hAnsiTheme="minorEastAsia" w:cstheme="minorEastAsia" w:hint="eastAsia"/>
                <w:sz w:val="24"/>
              </w:rPr>
              <w:t>（10分）</w:t>
            </w:r>
          </w:p>
        </w:tc>
        <w:tc>
          <w:tcPr>
            <w:tcW w:w="7834" w:type="dxa"/>
            <w:gridSpan w:val="3"/>
            <w:vAlign w:val="center"/>
          </w:tcPr>
          <w:p w:rsidR="009765E4" w:rsidRDefault="009765E4" w:rsidP="009B4BA6">
            <w:pPr>
              <w:jc w:val="left"/>
              <w:rPr>
                <w:rFonts w:asciiTheme="minorEastAsia" w:hAnsiTheme="minorEastAsia" w:cstheme="minorEastAsia"/>
                <w:sz w:val="24"/>
              </w:rPr>
            </w:pPr>
            <w:r>
              <w:rPr>
                <w:rFonts w:asciiTheme="minorEastAsia" w:hAnsiTheme="minorEastAsia" w:cstheme="minorEastAsia" w:hint="eastAsia"/>
                <w:sz w:val="24"/>
              </w:rPr>
              <w:t>价格</w:t>
            </w:r>
            <w:proofErr w:type="gramStart"/>
            <w:r>
              <w:rPr>
                <w:rFonts w:asciiTheme="minorEastAsia" w:hAnsiTheme="minorEastAsia" w:cstheme="minorEastAsia" w:hint="eastAsia"/>
                <w:sz w:val="24"/>
              </w:rPr>
              <w:t>分统一</w:t>
            </w:r>
            <w:proofErr w:type="gramEnd"/>
            <w:r>
              <w:rPr>
                <w:rFonts w:asciiTheme="minorEastAsia" w:hAnsiTheme="minorEastAsia" w:cstheme="minorEastAsia" w:hint="eastAsia"/>
                <w:sz w:val="24"/>
              </w:rPr>
              <w:t>采用</w:t>
            </w:r>
            <w:r w:rsidR="001330C2">
              <w:rPr>
                <w:rFonts w:asciiTheme="minorEastAsia" w:hAnsiTheme="minorEastAsia" w:cstheme="minorEastAsia" w:hint="eastAsia"/>
                <w:sz w:val="24"/>
              </w:rPr>
              <w:t>有效最低价</w:t>
            </w:r>
            <w:r>
              <w:rPr>
                <w:rFonts w:asciiTheme="minorEastAsia" w:hAnsiTheme="minorEastAsia" w:cstheme="minorEastAsia" w:hint="eastAsia"/>
                <w:sz w:val="24"/>
              </w:rPr>
              <w:t>法，即满足招标文件要求且投标价格最低的投标报价为评标基准价，其价格分为满分10分。其他投标人的价格</w:t>
            </w:r>
            <w:proofErr w:type="gramStart"/>
            <w:r>
              <w:rPr>
                <w:rFonts w:asciiTheme="minorEastAsia" w:hAnsiTheme="minorEastAsia" w:cstheme="minorEastAsia" w:hint="eastAsia"/>
                <w:sz w:val="24"/>
              </w:rPr>
              <w:t>分统一</w:t>
            </w:r>
            <w:proofErr w:type="gramEnd"/>
            <w:r>
              <w:rPr>
                <w:rFonts w:asciiTheme="minorEastAsia" w:hAnsiTheme="minorEastAsia" w:cstheme="minorEastAsia" w:hint="eastAsia"/>
                <w:sz w:val="24"/>
              </w:rPr>
              <w:t>按照下列公式计算：</w:t>
            </w:r>
          </w:p>
          <w:p w:rsidR="009765E4" w:rsidRDefault="009765E4" w:rsidP="009B4BA6">
            <w:pPr>
              <w:rPr>
                <w:rFonts w:asciiTheme="minorEastAsia" w:hAnsiTheme="minorEastAsia" w:cstheme="minorEastAsia"/>
                <w:sz w:val="24"/>
              </w:rPr>
            </w:pPr>
            <w:r>
              <w:rPr>
                <w:rFonts w:asciiTheme="minorEastAsia" w:hAnsiTheme="minorEastAsia" w:cstheme="minorEastAsia" w:hint="eastAsia"/>
                <w:sz w:val="24"/>
              </w:rPr>
              <w:t>投标报价得分＝（评标基准价/投标报价）×10%×100</w:t>
            </w:r>
          </w:p>
          <w:p w:rsidR="007B2802" w:rsidRPr="007B2802" w:rsidRDefault="007B2802" w:rsidP="007B2802">
            <w:pPr>
              <w:pStyle w:val="a0"/>
            </w:pPr>
            <w:r>
              <w:rPr>
                <w:rFonts w:hint="eastAsia"/>
              </w:rPr>
              <w:t>本项目无需二次报价。</w:t>
            </w:r>
          </w:p>
        </w:tc>
      </w:tr>
    </w:tbl>
    <w:p w:rsidR="009765E4" w:rsidRPr="00C33E88" w:rsidRDefault="009765E4" w:rsidP="009765E4">
      <w:pPr>
        <w:ind w:firstLineChars="200" w:firstLine="562"/>
        <w:jc w:val="left"/>
        <w:rPr>
          <w:rFonts w:asciiTheme="minorEastAsia" w:hAnsiTheme="minorEastAsia" w:cs="楷体_GB2312"/>
          <w:b/>
          <w:bCs/>
          <w:sz w:val="28"/>
          <w:szCs w:val="28"/>
        </w:rPr>
      </w:pPr>
      <w:r w:rsidRPr="00C33E88">
        <w:rPr>
          <w:rFonts w:asciiTheme="minorEastAsia" w:hAnsiTheme="minorEastAsia" w:cs="楷体_GB2312" w:hint="eastAsia"/>
          <w:b/>
          <w:bCs/>
          <w:sz w:val="28"/>
          <w:szCs w:val="28"/>
        </w:rPr>
        <w:t>（三）分值汇总</w:t>
      </w:r>
    </w:p>
    <w:p w:rsidR="009765E4" w:rsidRPr="00C33E88" w:rsidRDefault="009765E4" w:rsidP="009765E4">
      <w:pPr>
        <w:ind w:firstLineChars="200" w:firstLine="560"/>
        <w:jc w:val="left"/>
        <w:rPr>
          <w:rFonts w:asciiTheme="minorEastAsia" w:hAnsiTheme="minorEastAsia" w:cs="仿宋_GB2312"/>
          <w:sz w:val="28"/>
          <w:szCs w:val="28"/>
        </w:rPr>
      </w:pPr>
      <w:r w:rsidRPr="00C33E88">
        <w:rPr>
          <w:rFonts w:asciiTheme="minorEastAsia" w:hAnsiTheme="minorEastAsia" w:cs="仿宋_GB2312" w:hint="eastAsia"/>
          <w:sz w:val="28"/>
          <w:szCs w:val="28"/>
        </w:rPr>
        <w:t>1.</w:t>
      </w:r>
      <w:r w:rsidRPr="00C33E88">
        <w:rPr>
          <w:rFonts w:asciiTheme="minorEastAsia" w:hAnsiTheme="minorEastAsia" w:cs="仿宋_GB2312"/>
          <w:sz w:val="28"/>
          <w:szCs w:val="28"/>
        </w:rPr>
        <w:t>磋商小组各成员应当独立对每个</w:t>
      </w:r>
      <w:proofErr w:type="gramStart"/>
      <w:r w:rsidRPr="00C33E88">
        <w:rPr>
          <w:rFonts w:asciiTheme="minorEastAsia" w:hAnsiTheme="minorEastAsia" w:cs="仿宋_GB2312"/>
          <w:sz w:val="28"/>
          <w:szCs w:val="28"/>
        </w:rPr>
        <w:t>有效响应</w:t>
      </w:r>
      <w:proofErr w:type="gramEnd"/>
      <w:r w:rsidRPr="00C33E88">
        <w:rPr>
          <w:rFonts w:asciiTheme="minorEastAsia" w:hAnsiTheme="minorEastAsia" w:cs="仿宋_GB2312"/>
          <w:sz w:val="28"/>
          <w:szCs w:val="28"/>
        </w:rPr>
        <w:t>的文件进行评价、打分，然后汇总每个供应商每项评分因素的得分，再取各位评委评分之平均值，四舍五入保留至小数点后两位数，得到该供应商的技术资信分。</w:t>
      </w:r>
    </w:p>
    <w:p w:rsidR="001F2907" w:rsidRPr="001F2907" w:rsidRDefault="009765E4" w:rsidP="001F2907">
      <w:pPr>
        <w:ind w:firstLineChars="200" w:firstLine="560"/>
      </w:pPr>
      <w:r w:rsidRPr="00C33E88">
        <w:rPr>
          <w:rFonts w:asciiTheme="minorEastAsia" w:hAnsiTheme="minorEastAsia" w:cs="仿宋_GB2312" w:hint="eastAsia"/>
          <w:sz w:val="28"/>
          <w:szCs w:val="28"/>
        </w:rPr>
        <w:t>2.</w:t>
      </w:r>
      <w:r w:rsidRPr="00C33E88">
        <w:rPr>
          <w:rFonts w:asciiTheme="minorEastAsia" w:hAnsiTheme="minorEastAsia" w:cs="仿宋_GB2312"/>
          <w:sz w:val="28"/>
          <w:szCs w:val="28"/>
        </w:rPr>
        <w:t>每个供应商的技术资信分即为该供应商的综合总得分。</w:t>
      </w:r>
    </w:p>
    <w:p w:rsidR="000901DD" w:rsidRDefault="000901DD" w:rsidP="000901DD">
      <w:pPr>
        <w:pStyle w:val="a0"/>
        <w:rPr>
          <w:rFonts w:asciiTheme="minorEastAsia" w:hAnsiTheme="minorEastAsia" w:cs="仿宋_GB2312"/>
          <w:color w:val="000000" w:themeColor="text1"/>
          <w:sz w:val="28"/>
          <w:szCs w:val="28"/>
        </w:rPr>
      </w:pPr>
    </w:p>
    <w:p w:rsidR="00873386" w:rsidRDefault="00873386" w:rsidP="000901DD">
      <w:pPr>
        <w:pStyle w:val="a0"/>
        <w:rPr>
          <w:rFonts w:asciiTheme="minorEastAsia" w:hAnsiTheme="minorEastAsia" w:cs="仿宋_GB2312"/>
          <w:color w:val="000000" w:themeColor="text1"/>
          <w:sz w:val="28"/>
          <w:szCs w:val="28"/>
        </w:rPr>
      </w:pPr>
    </w:p>
    <w:p w:rsidR="000901DD" w:rsidRDefault="000901DD" w:rsidP="000901DD">
      <w:pPr>
        <w:jc w:val="center"/>
        <w:rPr>
          <w:sz w:val="44"/>
          <w:szCs w:val="44"/>
        </w:rPr>
      </w:pPr>
      <w:r w:rsidRPr="00800F10">
        <w:rPr>
          <w:rFonts w:hint="eastAsia"/>
          <w:sz w:val="44"/>
          <w:szCs w:val="44"/>
        </w:rPr>
        <w:lastRenderedPageBreak/>
        <w:t>报价单</w:t>
      </w:r>
    </w:p>
    <w:p w:rsidR="000901DD" w:rsidRPr="00800F10" w:rsidRDefault="000901DD" w:rsidP="000901DD">
      <w:pPr>
        <w:jc w:val="center"/>
        <w:rPr>
          <w:sz w:val="44"/>
          <w:szCs w:val="44"/>
        </w:rPr>
      </w:pPr>
    </w:p>
    <w:tbl>
      <w:tblPr>
        <w:tblStyle w:val="a6"/>
        <w:tblW w:w="8755" w:type="dxa"/>
        <w:tblInd w:w="-103" w:type="dxa"/>
        <w:tblLook w:val="04A0"/>
      </w:tblPr>
      <w:tblGrid>
        <w:gridCol w:w="2518"/>
        <w:gridCol w:w="6237"/>
      </w:tblGrid>
      <w:tr w:rsidR="000901DD" w:rsidRPr="00800F10" w:rsidTr="002D182B">
        <w:trPr>
          <w:trHeight w:val="921"/>
        </w:trPr>
        <w:tc>
          <w:tcPr>
            <w:tcW w:w="2518" w:type="dxa"/>
            <w:vAlign w:val="center"/>
          </w:tcPr>
          <w:p w:rsidR="000901DD" w:rsidRPr="00254855" w:rsidRDefault="000901DD" w:rsidP="002D182B">
            <w:pPr>
              <w:jc w:val="center"/>
              <w:rPr>
                <w:sz w:val="28"/>
                <w:szCs w:val="28"/>
              </w:rPr>
            </w:pPr>
            <w:r w:rsidRPr="00254855">
              <w:rPr>
                <w:rFonts w:hint="eastAsia"/>
                <w:sz w:val="28"/>
                <w:szCs w:val="28"/>
              </w:rPr>
              <w:t>项目名称</w:t>
            </w:r>
          </w:p>
        </w:tc>
        <w:tc>
          <w:tcPr>
            <w:tcW w:w="6237" w:type="dxa"/>
            <w:vAlign w:val="center"/>
          </w:tcPr>
          <w:p w:rsidR="000901DD" w:rsidRPr="00254855" w:rsidRDefault="000901DD" w:rsidP="000901DD">
            <w:pPr>
              <w:rPr>
                <w:sz w:val="28"/>
                <w:szCs w:val="28"/>
              </w:rPr>
            </w:pPr>
            <w:r w:rsidRPr="00254855">
              <w:rPr>
                <w:rFonts w:hint="eastAsia"/>
                <w:sz w:val="28"/>
                <w:szCs w:val="28"/>
              </w:rPr>
              <w:t>合肥市长江路第二小学跳绳校队培训服务</w:t>
            </w:r>
            <w:r>
              <w:rPr>
                <w:rFonts w:hint="eastAsia"/>
                <w:sz w:val="28"/>
                <w:szCs w:val="28"/>
              </w:rPr>
              <w:t>项目</w:t>
            </w:r>
          </w:p>
        </w:tc>
      </w:tr>
      <w:tr w:rsidR="000901DD" w:rsidRPr="00800F10" w:rsidTr="002D182B">
        <w:trPr>
          <w:trHeight w:val="834"/>
        </w:trPr>
        <w:tc>
          <w:tcPr>
            <w:tcW w:w="2518" w:type="dxa"/>
            <w:vAlign w:val="center"/>
          </w:tcPr>
          <w:p w:rsidR="000901DD" w:rsidRPr="00254855" w:rsidRDefault="000901DD" w:rsidP="002D182B">
            <w:pPr>
              <w:jc w:val="center"/>
              <w:rPr>
                <w:sz w:val="28"/>
                <w:szCs w:val="28"/>
              </w:rPr>
            </w:pPr>
            <w:r w:rsidRPr="00254855">
              <w:rPr>
                <w:rFonts w:hint="eastAsia"/>
                <w:sz w:val="28"/>
                <w:szCs w:val="28"/>
              </w:rPr>
              <w:t>招标单位</w:t>
            </w:r>
          </w:p>
        </w:tc>
        <w:tc>
          <w:tcPr>
            <w:tcW w:w="6237" w:type="dxa"/>
            <w:vAlign w:val="center"/>
          </w:tcPr>
          <w:p w:rsidR="000901DD" w:rsidRPr="00254855" w:rsidRDefault="000901DD" w:rsidP="002D182B">
            <w:pPr>
              <w:rPr>
                <w:sz w:val="28"/>
                <w:szCs w:val="28"/>
              </w:rPr>
            </w:pPr>
            <w:r w:rsidRPr="00254855">
              <w:rPr>
                <w:rFonts w:hint="eastAsia"/>
                <w:sz w:val="28"/>
                <w:szCs w:val="28"/>
              </w:rPr>
              <w:t>合肥市长江路第二小学</w:t>
            </w:r>
          </w:p>
        </w:tc>
      </w:tr>
      <w:tr w:rsidR="000901DD" w:rsidRPr="00800F10" w:rsidTr="002D182B">
        <w:trPr>
          <w:trHeight w:val="784"/>
        </w:trPr>
        <w:tc>
          <w:tcPr>
            <w:tcW w:w="2518" w:type="dxa"/>
            <w:vAlign w:val="center"/>
          </w:tcPr>
          <w:p w:rsidR="000901DD" w:rsidRPr="00254855" w:rsidRDefault="000901DD" w:rsidP="002D182B">
            <w:pPr>
              <w:jc w:val="center"/>
              <w:rPr>
                <w:sz w:val="28"/>
                <w:szCs w:val="28"/>
              </w:rPr>
            </w:pPr>
            <w:r>
              <w:rPr>
                <w:rFonts w:hint="eastAsia"/>
                <w:sz w:val="28"/>
                <w:szCs w:val="28"/>
              </w:rPr>
              <w:t>报价要求</w:t>
            </w:r>
          </w:p>
        </w:tc>
        <w:tc>
          <w:tcPr>
            <w:tcW w:w="6237" w:type="dxa"/>
            <w:vAlign w:val="center"/>
          </w:tcPr>
          <w:p w:rsidR="000901DD" w:rsidRPr="00254855" w:rsidRDefault="000901DD" w:rsidP="002D182B">
            <w:pPr>
              <w:jc w:val="left"/>
              <w:rPr>
                <w:sz w:val="28"/>
                <w:szCs w:val="28"/>
              </w:rPr>
            </w:pPr>
            <w:r w:rsidRPr="007E741C">
              <w:rPr>
                <w:rFonts w:asciiTheme="minorEastAsia" w:hAnsiTheme="minorEastAsia" w:cs="仿宋_GB2312" w:hint="eastAsia"/>
                <w:color w:val="000000" w:themeColor="text1"/>
                <w:sz w:val="28"/>
                <w:szCs w:val="28"/>
              </w:rPr>
              <w:t>以单次课时费报价，每课时不少于90分钟，</w:t>
            </w:r>
            <w:r>
              <w:rPr>
                <w:rFonts w:asciiTheme="minorEastAsia" w:hAnsiTheme="minorEastAsia" w:cs="仿宋_GB2312" w:hint="eastAsia"/>
                <w:color w:val="000000" w:themeColor="text1"/>
                <w:sz w:val="28"/>
                <w:szCs w:val="28"/>
              </w:rPr>
              <w:t>全</w:t>
            </w:r>
            <w:r w:rsidRPr="007E741C">
              <w:rPr>
                <w:rFonts w:asciiTheme="minorEastAsia" w:hAnsiTheme="minorEastAsia" w:cs="仿宋_GB2312" w:hint="eastAsia"/>
                <w:color w:val="000000" w:themeColor="text1"/>
                <w:sz w:val="28"/>
                <w:szCs w:val="28"/>
              </w:rPr>
              <w:t>年约100课时</w:t>
            </w:r>
            <w:r>
              <w:rPr>
                <w:rFonts w:asciiTheme="minorEastAsia" w:hAnsiTheme="minorEastAsia" w:cs="仿宋_GB2312" w:hint="eastAsia"/>
                <w:color w:val="000000" w:themeColor="text1"/>
                <w:sz w:val="28"/>
                <w:szCs w:val="28"/>
              </w:rPr>
              <w:t>。</w:t>
            </w:r>
          </w:p>
        </w:tc>
      </w:tr>
      <w:tr w:rsidR="000901DD" w:rsidRPr="00800F10" w:rsidTr="002D182B">
        <w:trPr>
          <w:trHeight w:val="784"/>
        </w:trPr>
        <w:tc>
          <w:tcPr>
            <w:tcW w:w="2518" w:type="dxa"/>
            <w:vAlign w:val="center"/>
          </w:tcPr>
          <w:p w:rsidR="000901DD" w:rsidRDefault="00DD4664" w:rsidP="002D182B">
            <w:pPr>
              <w:jc w:val="center"/>
              <w:rPr>
                <w:sz w:val="28"/>
                <w:szCs w:val="28"/>
              </w:rPr>
            </w:pPr>
            <w:r>
              <w:rPr>
                <w:rFonts w:hint="eastAsia"/>
                <w:sz w:val="28"/>
                <w:szCs w:val="28"/>
              </w:rPr>
              <w:t>投标价格</w:t>
            </w:r>
          </w:p>
          <w:p w:rsidR="000901DD" w:rsidRPr="00254855" w:rsidRDefault="000901DD" w:rsidP="002D182B">
            <w:pPr>
              <w:jc w:val="center"/>
              <w:rPr>
                <w:sz w:val="28"/>
                <w:szCs w:val="28"/>
              </w:rPr>
            </w:pPr>
            <w:r w:rsidRPr="00254855">
              <w:rPr>
                <w:rFonts w:hint="eastAsia"/>
                <w:sz w:val="28"/>
                <w:szCs w:val="28"/>
              </w:rPr>
              <w:t>（人民币）</w:t>
            </w:r>
          </w:p>
        </w:tc>
        <w:tc>
          <w:tcPr>
            <w:tcW w:w="6237" w:type="dxa"/>
            <w:vAlign w:val="center"/>
          </w:tcPr>
          <w:p w:rsidR="000901DD" w:rsidRPr="00254855" w:rsidRDefault="000901DD" w:rsidP="002D182B">
            <w:pPr>
              <w:jc w:val="center"/>
              <w:rPr>
                <w:sz w:val="28"/>
                <w:szCs w:val="28"/>
              </w:rPr>
            </w:pPr>
          </w:p>
        </w:tc>
      </w:tr>
      <w:tr w:rsidR="000901DD" w:rsidRPr="00800F10" w:rsidTr="002D182B">
        <w:tc>
          <w:tcPr>
            <w:tcW w:w="2518" w:type="dxa"/>
            <w:vAlign w:val="center"/>
          </w:tcPr>
          <w:p w:rsidR="000901DD" w:rsidRPr="00254855" w:rsidRDefault="000901DD" w:rsidP="002D182B">
            <w:pPr>
              <w:jc w:val="center"/>
              <w:rPr>
                <w:sz w:val="28"/>
                <w:szCs w:val="28"/>
              </w:rPr>
            </w:pPr>
            <w:r w:rsidRPr="00254855">
              <w:rPr>
                <w:rFonts w:hint="eastAsia"/>
                <w:sz w:val="28"/>
                <w:szCs w:val="28"/>
              </w:rPr>
              <w:t>投标单位盖章</w:t>
            </w:r>
          </w:p>
        </w:tc>
        <w:tc>
          <w:tcPr>
            <w:tcW w:w="6237" w:type="dxa"/>
          </w:tcPr>
          <w:p w:rsidR="000901DD" w:rsidRPr="00254855" w:rsidRDefault="000901DD" w:rsidP="002D182B">
            <w:pPr>
              <w:rPr>
                <w:sz w:val="28"/>
                <w:szCs w:val="28"/>
              </w:rPr>
            </w:pPr>
          </w:p>
          <w:p w:rsidR="000901DD" w:rsidRPr="00254855" w:rsidRDefault="000901DD" w:rsidP="00624124">
            <w:pPr>
              <w:ind w:firstLineChars="1200" w:firstLine="3360"/>
              <w:rPr>
                <w:sz w:val="28"/>
                <w:szCs w:val="28"/>
              </w:rPr>
            </w:pPr>
            <w:r w:rsidRPr="00254855">
              <w:rPr>
                <w:rFonts w:hint="eastAsia"/>
                <w:sz w:val="28"/>
                <w:szCs w:val="28"/>
              </w:rPr>
              <w:t>签字</w:t>
            </w:r>
            <w:r w:rsidR="00EB7A4A">
              <w:rPr>
                <w:rFonts w:hint="eastAsia"/>
                <w:sz w:val="28"/>
                <w:szCs w:val="28"/>
              </w:rPr>
              <w:t>：</w:t>
            </w:r>
          </w:p>
          <w:p w:rsidR="000901DD" w:rsidRPr="00254855" w:rsidRDefault="000901DD" w:rsidP="002D182B">
            <w:pPr>
              <w:rPr>
                <w:sz w:val="28"/>
                <w:szCs w:val="28"/>
              </w:rPr>
            </w:pPr>
          </w:p>
        </w:tc>
      </w:tr>
    </w:tbl>
    <w:p w:rsidR="000901DD" w:rsidRPr="000901DD" w:rsidRDefault="000901DD" w:rsidP="001F2907">
      <w:pPr>
        <w:pStyle w:val="a0"/>
        <w:rPr>
          <w:rFonts w:asciiTheme="minorEastAsia" w:hAnsiTheme="minorEastAsia" w:cs="仿宋_GB2312"/>
          <w:color w:val="000000" w:themeColor="text1"/>
          <w:sz w:val="28"/>
          <w:szCs w:val="28"/>
        </w:rPr>
      </w:pPr>
    </w:p>
    <w:sectPr w:rsidR="000901DD" w:rsidRPr="000901DD" w:rsidSect="000E38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78" w:rsidRDefault="00B91E78" w:rsidP="00824E99">
      <w:r>
        <w:separator/>
      </w:r>
    </w:p>
  </w:endnote>
  <w:endnote w:type="continuationSeparator" w:id="0">
    <w:p w:rsidR="00B91E78" w:rsidRDefault="00B91E78" w:rsidP="00824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7C6B9A1C-2113-4C12-B081-A2E3BBD9443A}"/>
  </w:font>
  <w:font w:name="方正楷体_GB2312">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0E451F02-BB52-4B3E-8266-AB79937BC00E}"/>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78" w:rsidRDefault="00B91E78" w:rsidP="00824E99">
      <w:r>
        <w:separator/>
      </w:r>
    </w:p>
  </w:footnote>
  <w:footnote w:type="continuationSeparator" w:id="0">
    <w:p w:rsidR="00B91E78" w:rsidRDefault="00B91E78" w:rsidP="00824E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21EA2648"/>
    <w:rsid w:val="00003422"/>
    <w:rsid w:val="0002350A"/>
    <w:rsid w:val="00057FCC"/>
    <w:rsid w:val="00067A47"/>
    <w:rsid w:val="0007330D"/>
    <w:rsid w:val="000901DD"/>
    <w:rsid w:val="000B2813"/>
    <w:rsid w:val="000D24EA"/>
    <w:rsid w:val="000E385B"/>
    <w:rsid w:val="000F27F1"/>
    <w:rsid w:val="00100794"/>
    <w:rsid w:val="00123089"/>
    <w:rsid w:val="001330C2"/>
    <w:rsid w:val="0015564D"/>
    <w:rsid w:val="00184932"/>
    <w:rsid w:val="001C4CCF"/>
    <w:rsid w:val="001F2907"/>
    <w:rsid w:val="0024020D"/>
    <w:rsid w:val="00241B42"/>
    <w:rsid w:val="00254329"/>
    <w:rsid w:val="002759E1"/>
    <w:rsid w:val="002A0952"/>
    <w:rsid w:val="002B0AC4"/>
    <w:rsid w:val="003325E5"/>
    <w:rsid w:val="00405878"/>
    <w:rsid w:val="00457ACB"/>
    <w:rsid w:val="00510F87"/>
    <w:rsid w:val="0057019A"/>
    <w:rsid w:val="005759C1"/>
    <w:rsid w:val="0058190C"/>
    <w:rsid w:val="005E11AF"/>
    <w:rsid w:val="00604BAA"/>
    <w:rsid w:val="00624124"/>
    <w:rsid w:val="00634028"/>
    <w:rsid w:val="0065566C"/>
    <w:rsid w:val="0068049E"/>
    <w:rsid w:val="006D514A"/>
    <w:rsid w:val="006E1870"/>
    <w:rsid w:val="006F6992"/>
    <w:rsid w:val="00742F00"/>
    <w:rsid w:val="007B2802"/>
    <w:rsid w:val="007E6EC0"/>
    <w:rsid w:val="007E741C"/>
    <w:rsid w:val="007F16A5"/>
    <w:rsid w:val="00824E99"/>
    <w:rsid w:val="008453E6"/>
    <w:rsid w:val="0086106C"/>
    <w:rsid w:val="00872190"/>
    <w:rsid w:val="00873386"/>
    <w:rsid w:val="00882C82"/>
    <w:rsid w:val="008848E3"/>
    <w:rsid w:val="00893481"/>
    <w:rsid w:val="008A2733"/>
    <w:rsid w:val="008C5EAD"/>
    <w:rsid w:val="00903303"/>
    <w:rsid w:val="009103A7"/>
    <w:rsid w:val="0093399F"/>
    <w:rsid w:val="0096718B"/>
    <w:rsid w:val="009765E4"/>
    <w:rsid w:val="00993FAA"/>
    <w:rsid w:val="009C3894"/>
    <w:rsid w:val="009F7FD7"/>
    <w:rsid w:val="00A13A6A"/>
    <w:rsid w:val="00A85A8D"/>
    <w:rsid w:val="00AC0345"/>
    <w:rsid w:val="00AD5D42"/>
    <w:rsid w:val="00B05868"/>
    <w:rsid w:val="00B07A3E"/>
    <w:rsid w:val="00B41E51"/>
    <w:rsid w:val="00B7274B"/>
    <w:rsid w:val="00B91E78"/>
    <w:rsid w:val="00BA3C2B"/>
    <w:rsid w:val="00BC7BE5"/>
    <w:rsid w:val="00BE3EAB"/>
    <w:rsid w:val="00BF74E5"/>
    <w:rsid w:val="00C948BB"/>
    <w:rsid w:val="00CB47E9"/>
    <w:rsid w:val="00D125F6"/>
    <w:rsid w:val="00D428C3"/>
    <w:rsid w:val="00D5025A"/>
    <w:rsid w:val="00D75B7E"/>
    <w:rsid w:val="00DD4664"/>
    <w:rsid w:val="00DF64D3"/>
    <w:rsid w:val="00E05134"/>
    <w:rsid w:val="00E314F7"/>
    <w:rsid w:val="00E444C8"/>
    <w:rsid w:val="00E80AF9"/>
    <w:rsid w:val="00E96673"/>
    <w:rsid w:val="00EA3A78"/>
    <w:rsid w:val="00EB65A1"/>
    <w:rsid w:val="00EB7A4A"/>
    <w:rsid w:val="00F31B9B"/>
    <w:rsid w:val="00F56CC1"/>
    <w:rsid w:val="00FA2959"/>
    <w:rsid w:val="011E74F8"/>
    <w:rsid w:val="017662E7"/>
    <w:rsid w:val="01803393"/>
    <w:rsid w:val="01BD003E"/>
    <w:rsid w:val="01EF1786"/>
    <w:rsid w:val="02381321"/>
    <w:rsid w:val="02624814"/>
    <w:rsid w:val="0288284E"/>
    <w:rsid w:val="02DA6474"/>
    <w:rsid w:val="030C605B"/>
    <w:rsid w:val="03143CFA"/>
    <w:rsid w:val="03223C93"/>
    <w:rsid w:val="03425ED4"/>
    <w:rsid w:val="03716FFA"/>
    <w:rsid w:val="039C6A36"/>
    <w:rsid w:val="03A56C2C"/>
    <w:rsid w:val="03AF718E"/>
    <w:rsid w:val="04062FE3"/>
    <w:rsid w:val="04540D6A"/>
    <w:rsid w:val="04711D92"/>
    <w:rsid w:val="04996470"/>
    <w:rsid w:val="050D7B3C"/>
    <w:rsid w:val="056D7440"/>
    <w:rsid w:val="057A350B"/>
    <w:rsid w:val="05C21A57"/>
    <w:rsid w:val="05D426A3"/>
    <w:rsid w:val="05D866FC"/>
    <w:rsid w:val="06381D08"/>
    <w:rsid w:val="063A36A1"/>
    <w:rsid w:val="06693686"/>
    <w:rsid w:val="06F376C4"/>
    <w:rsid w:val="07025C98"/>
    <w:rsid w:val="075A07EB"/>
    <w:rsid w:val="07A46BFE"/>
    <w:rsid w:val="07E70851"/>
    <w:rsid w:val="081F53EB"/>
    <w:rsid w:val="082F5828"/>
    <w:rsid w:val="082F720A"/>
    <w:rsid w:val="08340C45"/>
    <w:rsid w:val="084041D0"/>
    <w:rsid w:val="08472EF6"/>
    <w:rsid w:val="0868025D"/>
    <w:rsid w:val="08AD01D5"/>
    <w:rsid w:val="08BE2F2D"/>
    <w:rsid w:val="08BE6C7D"/>
    <w:rsid w:val="08E33F16"/>
    <w:rsid w:val="090C6F40"/>
    <w:rsid w:val="091234BA"/>
    <w:rsid w:val="09664432"/>
    <w:rsid w:val="098079AB"/>
    <w:rsid w:val="09952227"/>
    <w:rsid w:val="09F02082"/>
    <w:rsid w:val="09F4134E"/>
    <w:rsid w:val="09FB7792"/>
    <w:rsid w:val="0A0E1901"/>
    <w:rsid w:val="0A1E7165"/>
    <w:rsid w:val="0A230D3A"/>
    <w:rsid w:val="0A2319F9"/>
    <w:rsid w:val="0A503350"/>
    <w:rsid w:val="0AC669BF"/>
    <w:rsid w:val="0AD42E8B"/>
    <w:rsid w:val="0B8B4B98"/>
    <w:rsid w:val="0BDB5A00"/>
    <w:rsid w:val="0BE304A0"/>
    <w:rsid w:val="0BF176B0"/>
    <w:rsid w:val="0C3559A1"/>
    <w:rsid w:val="0C9662EC"/>
    <w:rsid w:val="0D5F2E33"/>
    <w:rsid w:val="0D942604"/>
    <w:rsid w:val="0DAA69C2"/>
    <w:rsid w:val="0E562A9C"/>
    <w:rsid w:val="0E697846"/>
    <w:rsid w:val="0EA337D2"/>
    <w:rsid w:val="0EAA24C9"/>
    <w:rsid w:val="0ECB6CAD"/>
    <w:rsid w:val="0EE45A45"/>
    <w:rsid w:val="0EF1310A"/>
    <w:rsid w:val="0F663E06"/>
    <w:rsid w:val="0F680CE0"/>
    <w:rsid w:val="0F8D3EFD"/>
    <w:rsid w:val="0F9C6386"/>
    <w:rsid w:val="0FBA3CEC"/>
    <w:rsid w:val="0FC70E24"/>
    <w:rsid w:val="0FE6730A"/>
    <w:rsid w:val="10293109"/>
    <w:rsid w:val="10396394"/>
    <w:rsid w:val="108C7277"/>
    <w:rsid w:val="113E6A7C"/>
    <w:rsid w:val="115F6F7B"/>
    <w:rsid w:val="11702E93"/>
    <w:rsid w:val="1185666F"/>
    <w:rsid w:val="11903436"/>
    <w:rsid w:val="11A3655C"/>
    <w:rsid w:val="11AF22BF"/>
    <w:rsid w:val="11C126E3"/>
    <w:rsid w:val="12112415"/>
    <w:rsid w:val="124D7A6E"/>
    <w:rsid w:val="12814205"/>
    <w:rsid w:val="13316E41"/>
    <w:rsid w:val="137C0967"/>
    <w:rsid w:val="13833451"/>
    <w:rsid w:val="13F17006"/>
    <w:rsid w:val="145B3AA2"/>
    <w:rsid w:val="14C84AF9"/>
    <w:rsid w:val="14F97E11"/>
    <w:rsid w:val="15240CE4"/>
    <w:rsid w:val="15486B6E"/>
    <w:rsid w:val="156043F8"/>
    <w:rsid w:val="157C4177"/>
    <w:rsid w:val="15D245AB"/>
    <w:rsid w:val="15E62980"/>
    <w:rsid w:val="15EE341C"/>
    <w:rsid w:val="15FD4456"/>
    <w:rsid w:val="16151525"/>
    <w:rsid w:val="1626522B"/>
    <w:rsid w:val="16405D5D"/>
    <w:rsid w:val="1662430E"/>
    <w:rsid w:val="16832F87"/>
    <w:rsid w:val="16A17F25"/>
    <w:rsid w:val="16A5569C"/>
    <w:rsid w:val="16A70944"/>
    <w:rsid w:val="16C168CE"/>
    <w:rsid w:val="16D7199B"/>
    <w:rsid w:val="17725D75"/>
    <w:rsid w:val="178C1DF7"/>
    <w:rsid w:val="17964BFA"/>
    <w:rsid w:val="17AE7AFB"/>
    <w:rsid w:val="17C42CB3"/>
    <w:rsid w:val="17D046C6"/>
    <w:rsid w:val="17ED2D7D"/>
    <w:rsid w:val="17ED2D93"/>
    <w:rsid w:val="180F22FE"/>
    <w:rsid w:val="18253F9B"/>
    <w:rsid w:val="182D3B99"/>
    <w:rsid w:val="18473FAB"/>
    <w:rsid w:val="18940FA7"/>
    <w:rsid w:val="18AA4479"/>
    <w:rsid w:val="18AE0EBB"/>
    <w:rsid w:val="18B11926"/>
    <w:rsid w:val="18CF7DDC"/>
    <w:rsid w:val="192F7EE5"/>
    <w:rsid w:val="19587BDA"/>
    <w:rsid w:val="19CC6E85"/>
    <w:rsid w:val="19F67CB3"/>
    <w:rsid w:val="19FA4A97"/>
    <w:rsid w:val="1A16373D"/>
    <w:rsid w:val="1A227492"/>
    <w:rsid w:val="1A23692C"/>
    <w:rsid w:val="1A5C07E0"/>
    <w:rsid w:val="1A612E9F"/>
    <w:rsid w:val="1A7F20B9"/>
    <w:rsid w:val="1A9B7B48"/>
    <w:rsid w:val="1B096406"/>
    <w:rsid w:val="1B126FA3"/>
    <w:rsid w:val="1B194B12"/>
    <w:rsid w:val="1B2F714F"/>
    <w:rsid w:val="1B394DE4"/>
    <w:rsid w:val="1B4E7D2D"/>
    <w:rsid w:val="1B672444"/>
    <w:rsid w:val="1BB373AD"/>
    <w:rsid w:val="1BBD4100"/>
    <w:rsid w:val="1BC75F74"/>
    <w:rsid w:val="1BC87AAD"/>
    <w:rsid w:val="1BED2385"/>
    <w:rsid w:val="1C8118AC"/>
    <w:rsid w:val="1CD66B09"/>
    <w:rsid w:val="1CF20B56"/>
    <w:rsid w:val="1CF47819"/>
    <w:rsid w:val="1CF9253A"/>
    <w:rsid w:val="1DA30424"/>
    <w:rsid w:val="1DAF1833"/>
    <w:rsid w:val="1DCB263C"/>
    <w:rsid w:val="1E3C3D63"/>
    <w:rsid w:val="1E54786E"/>
    <w:rsid w:val="1E677041"/>
    <w:rsid w:val="1E710F3E"/>
    <w:rsid w:val="1E7755A2"/>
    <w:rsid w:val="1E955901"/>
    <w:rsid w:val="1E984F8D"/>
    <w:rsid w:val="1EBA7116"/>
    <w:rsid w:val="1EFB30C7"/>
    <w:rsid w:val="1F0B6DDA"/>
    <w:rsid w:val="1F200E76"/>
    <w:rsid w:val="1F28376B"/>
    <w:rsid w:val="1F465046"/>
    <w:rsid w:val="1FDA2F1F"/>
    <w:rsid w:val="1FE30A8A"/>
    <w:rsid w:val="1FEE24BE"/>
    <w:rsid w:val="202C4DCF"/>
    <w:rsid w:val="202D56CD"/>
    <w:rsid w:val="205E72A2"/>
    <w:rsid w:val="20697E24"/>
    <w:rsid w:val="20797B29"/>
    <w:rsid w:val="20960F42"/>
    <w:rsid w:val="20C233D5"/>
    <w:rsid w:val="20D9356E"/>
    <w:rsid w:val="20DA1889"/>
    <w:rsid w:val="21444E55"/>
    <w:rsid w:val="21606EE7"/>
    <w:rsid w:val="2173024E"/>
    <w:rsid w:val="218B113E"/>
    <w:rsid w:val="21956822"/>
    <w:rsid w:val="21EA2648"/>
    <w:rsid w:val="21EC6ED6"/>
    <w:rsid w:val="22C111A8"/>
    <w:rsid w:val="22D27801"/>
    <w:rsid w:val="22F26D7D"/>
    <w:rsid w:val="232F517F"/>
    <w:rsid w:val="23342C32"/>
    <w:rsid w:val="23494459"/>
    <w:rsid w:val="236E3B6B"/>
    <w:rsid w:val="23BA3B99"/>
    <w:rsid w:val="23D953B2"/>
    <w:rsid w:val="23DF4CCB"/>
    <w:rsid w:val="24197257"/>
    <w:rsid w:val="2426111A"/>
    <w:rsid w:val="243C21B4"/>
    <w:rsid w:val="24CA5995"/>
    <w:rsid w:val="24EF6F5A"/>
    <w:rsid w:val="24F54B74"/>
    <w:rsid w:val="25305D14"/>
    <w:rsid w:val="2536484C"/>
    <w:rsid w:val="25433545"/>
    <w:rsid w:val="255F70C8"/>
    <w:rsid w:val="25630AB4"/>
    <w:rsid w:val="25A40AC3"/>
    <w:rsid w:val="25F83F8B"/>
    <w:rsid w:val="26144CCB"/>
    <w:rsid w:val="26F61FDF"/>
    <w:rsid w:val="27177BFF"/>
    <w:rsid w:val="271F4931"/>
    <w:rsid w:val="275114B8"/>
    <w:rsid w:val="27D67920"/>
    <w:rsid w:val="280D35F7"/>
    <w:rsid w:val="284E41F1"/>
    <w:rsid w:val="28A3618F"/>
    <w:rsid w:val="292161DE"/>
    <w:rsid w:val="294F5294"/>
    <w:rsid w:val="295803F0"/>
    <w:rsid w:val="29755ADB"/>
    <w:rsid w:val="29E24D7C"/>
    <w:rsid w:val="29FC1EBF"/>
    <w:rsid w:val="2A2B2DED"/>
    <w:rsid w:val="2A310E43"/>
    <w:rsid w:val="2A336945"/>
    <w:rsid w:val="2A3E2EFB"/>
    <w:rsid w:val="2A9D0185"/>
    <w:rsid w:val="2AC3296F"/>
    <w:rsid w:val="2B1C0839"/>
    <w:rsid w:val="2B751BA3"/>
    <w:rsid w:val="2B777A77"/>
    <w:rsid w:val="2BA610A3"/>
    <w:rsid w:val="2BC95AF0"/>
    <w:rsid w:val="2C28198E"/>
    <w:rsid w:val="2C502677"/>
    <w:rsid w:val="2C642394"/>
    <w:rsid w:val="2C790DED"/>
    <w:rsid w:val="2C9D1967"/>
    <w:rsid w:val="2CAE3E2F"/>
    <w:rsid w:val="2CB72B77"/>
    <w:rsid w:val="2CC13AC9"/>
    <w:rsid w:val="2CDD6B4D"/>
    <w:rsid w:val="2CEF762D"/>
    <w:rsid w:val="2CF61D68"/>
    <w:rsid w:val="2D085909"/>
    <w:rsid w:val="2D1A24D8"/>
    <w:rsid w:val="2D4D0601"/>
    <w:rsid w:val="2D7F765C"/>
    <w:rsid w:val="2D9F4D7A"/>
    <w:rsid w:val="2DB37B6E"/>
    <w:rsid w:val="2DB42817"/>
    <w:rsid w:val="2DCB58EE"/>
    <w:rsid w:val="2DEA6F36"/>
    <w:rsid w:val="2E523A7B"/>
    <w:rsid w:val="2E553D0F"/>
    <w:rsid w:val="2E907AA8"/>
    <w:rsid w:val="2EB92753"/>
    <w:rsid w:val="2EC636BA"/>
    <w:rsid w:val="2F091C4B"/>
    <w:rsid w:val="2F2532DB"/>
    <w:rsid w:val="2F437B90"/>
    <w:rsid w:val="2F5025BE"/>
    <w:rsid w:val="2F8C6F5F"/>
    <w:rsid w:val="2F9D0E56"/>
    <w:rsid w:val="2FD9734C"/>
    <w:rsid w:val="30273448"/>
    <w:rsid w:val="30412DF0"/>
    <w:rsid w:val="30620F76"/>
    <w:rsid w:val="307B4660"/>
    <w:rsid w:val="307F483A"/>
    <w:rsid w:val="30883E12"/>
    <w:rsid w:val="30E0750D"/>
    <w:rsid w:val="30F96BEA"/>
    <w:rsid w:val="311C4F0C"/>
    <w:rsid w:val="32431ED8"/>
    <w:rsid w:val="324C57D8"/>
    <w:rsid w:val="32635DEE"/>
    <w:rsid w:val="32D21B30"/>
    <w:rsid w:val="32E00660"/>
    <w:rsid w:val="331163AF"/>
    <w:rsid w:val="33335359"/>
    <w:rsid w:val="33456296"/>
    <w:rsid w:val="335D178B"/>
    <w:rsid w:val="33671117"/>
    <w:rsid w:val="33B731D8"/>
    <w:rsid w:val="33C45C7E"/>
    <w:rsid w:val="33D84B2A"/>
    <w:rsid w:val="33F946EA"/>
    <w:rsid w:val="341D6CDE"/>
    <w:rsid w:val="3421475E"/>
    <w:rsid w:val="34543762"/>
    <w:rsid w:val="34BB0364"/>
    <w:rsid w:val="34EC0424"/>
    <w:rsid w:val="34EC04DD"/>
    <w:rsid w:val="34FC3F73"/>
    <w:rsid w:val="350D4DFF"/>
    <w:rsid w:val="351C13E9"/>
    <w:rsid w:val="351E746A"/>
    <w:rsid w:val="35952C8E"/>
    <w:rsid w:val="359942A1"/>
    <w:rsid w:val="359D382F"/>
    <w:rsid w:val="35CB4D67"/>
    <w:rsid w:val="35FC545B"/>
    <w:rsid w:val="35FF5EF4"/>
    <w:rsid w:val="36060DC6"/>
    <w:rsid w:val="36093BB7"/>
    <w:rsid w:val="362C7494"/>
    <w:rsid w:val="36704895"/>
    <w:rsid w:val="36A323AB"/>
    <w:rsid w:val="36B36BE2"/>
    <w:rsid w:val="36B8598F"/>
    <w:rsid w:val="36C71489"/>
    <w:rsid w:val="36D00714"/>
    <w:rsid w:val="37646EEE"/>
    <w:rsid w:val="376D6196"/>
    <w:rsid w:val="376F043C"/>
    <w:rsid w:val="37A149AD"/>
    <w:rsid w:val="37AC29FF"/>
    <w:rsid w:val="37B72FFD"/>
    <w:rsid w:val="38A32A25"/>
    <w:rsid w:val="38B0282A"/>
    <w:rsid w:val="38CA2492"/>
    <w:rsid w:val="38D17879"/>
    <w:rsid w:val="3902390C"/>
    <w:rsid w:val="390339DA"/>
    <w:rsid w:val="395D6E35"/>
    <w:rsid w:val="396A7C42"/>
    <w:rsid w:val="397D4D1D"/>
    <w:rsid w:val="398D0FD6"/>
    <w:rsid w:val="399D7FDD"/>
    <w:rsid w:val="39D651AE"/>
    <w:rsid w:val="39E7297E"/>
    <w:rsid w:val="3A165466"/>
    <w:rsid w:val="3A361334"/>
    <w:rsid w:val="3A3A2216"/>
    <w:rsid w:val="3A485EEE"/>
    <w:rsid w:val="3A6C4A27"/>
    <w:rsid w:val="3A7E6AB7"/>
    <w:rsid w:val="3A8B6A68"/>
    <w:rsid w:val="3AB859CF"/>
    <w:rsid w:val="3B382852"/>
    <w:rsid w:val="3B992A45"/>
    <w:rsid w:val="3C0A7495"/>
    <w:rsid w:val="3C230941"/>
    <w:rsid w:val="3C283CE5"/>
    <w:rsid w:val="3C8136B8"/>
    <w:rsid w:val="3CAF1D6B"/>
    <w:rsid w:val="3CE43793"/>
    <w:rsid w:val="3CEF6341"/>
    <w:rsid w:val="3D103A9B"/>
    <w:rsid w:val="3D113B60"/>
    <w:rsid w:val="3D344334"/>
    <w:rsid w:val="3D592C76"/>
    <w:rsid w:val="3D6919AA"/>
    <w:rsid w:val="3D7846F1"/>
    <w:rsid w:val="3DBC6FE2"/>
    <w:rsid w:val="3DBD39C9"/>
    <w:rsid w:val="3DC96FDE"/>
    <w:rsid w:val="3DF35827"/>
    <w:rsid w:val="3E2656C1"/>
    <w:rsid w:val="3E420A30"/>
    <w:rsid w:val="3EA9650B"/>
    <w:rsid w:val="3EBD1F1B"/>
    <w:rsid w:val="3EBF3493"/>
    <w:rsid w:val="3EC42618"/>
    <w:rsid w:val="3EEA55D0"/>
    <w:rsid w:val="3F277F06"/>
    <w:rsid w:val="3F76706F"/>
    <w:rsid w:val="3F77148D"/>
    <w:rsid w:val="3F803304"/>
    <w:rsid w:val="401A3761"/>
    <w:rsid w:val="403D7626"/>
    <w:rsid w:val="404C23AB"/>
    <w:rsid w:val="404C7447"/>
    <w:rsid w:val="40567DC3"/>
    <w:rsid w:val="40744259"/>
    <w:rsid w:val="40DA1F58"/>
    <w:rsid w:val="40E26FFE"/>
    <w:rsid w:val="4110426B"/>
    <w:rsid w:val="411B6BCF"/>
    <w:rsid w:val="41544A30"/>
    <w:rsid w:val="41A02497"/>
    <w:rsid w:val="41E87191"/>
    <w:rsid w:val="41FD1A5E"/>
    <w:rsid w:val="421667C3"/>
    <w:rsid w:val="42215845"/>
    <w:rsid w:val="423C1973"/>
    <w:rsid w:val="423C7B67"/>
    <w:rsid w:val="4258723F"/>
    <w:rsid w:val="425F4B03"/>
    <w:rsid w:val="42C231B3"/>
    <w:rsid w:val="432552D1"/>
    <w:rsid w:val="437F50E2"/>
    <w:rsid w:val="439845B1"/>
    <w:rsid w:val="439C6C75"/>
    <w:rsid w:val="439E0B57"/>
    <w:rsid w:val="43B4109B"/>
    <w:rsid w:val="44023105"/>
    <w:rsid w:val="44156647"/>
    <w:rsid w:val="445F0295"/>
    <w:rsid w:val="446C2372"/>
    <w:rsid w:val="44817F6A"/>
    <w:rsid w:val="448A36C7"/>
    <w:rsid w:val="44C01FE8"/>
    <w:rsid w:val="44CA16B6"/>
    <w:rsid w:val="44EF3ABD"/>
    <w:rsid w:val="45CD56AD"/>
    <w:rsid w:val="45D528C2"/>
    <w:rsid w:val="45FE4FE9"/>
    <w:rsid w:val="463B53AB"/>
    <w:rsid w:val="463F7C12"/>
    <w:rsid w:val="4650488E"/>
    <w:rsid w:val="469321AE"/>
    <w:rsid w:val="46A653C9"/>
    <w:rsid w:val="46D22B60"/>
    <w:rsid w:val="472055FD"/>
    <w:rsid w:val="47391ABE"/>
    <w:rsid w:val="473E2E19"/>
    <w:rsid w:val="474A2C3D"/>
    <w:rsid w:val="48985C1B"/>
    <w:rsid w:val="489B2B83"/>
    <w:rsid w:val="48BE6DE9"/>
    <w:rsid w:val="48ED625E"/>
    <w:rsid w:val="490C7CAE"/>
    <w:rsid w:val="49281A82"/>
    <w:rsid w:val="492B7B6E"/>
    <w:rsid w:val="494408C8"/>
    <w:rsid w:val="494B538A"/>
    <w:rsid w:val="49573084"/>
    <w:rsid w:val="49622EAD"/>
    <w:rsid w:val="4975505E"/>
    <w:rsid w:val="498A3D10"/>
    <w:rsid w:val="49DD067B"/>
    <w:rsid w:val="49E622A2"/>
    <w:rsid w:val="49F646B0"/>
    <w:rsid w:val="4A7B6DFE"/>
    <w:rsid w:val="4A7C3E3F"/>
    <w:rsid w:val="4AE56439"/>
    <w:rsid w:val="4B0612A4"/>
    <w:rsid w:val="4B147292"/>
    <w:rsid w:val="4B1A173E"/>
    <w:rsid w:val="4B3670B0"/>
    <w:rsid w:val="4B7425F5"/>
    <w:rsid w:val="4B9C0BC2"/>
    <w:rsid w:val="4BAC7DEC"/>
    <w:rsid w:val="4BE21DA8"/>
    <w:rsid w:val="4C1E1177"/>
    <w:rsid w:val="4C71676A"/>
    <w:rsid w:val="4C7C4073"/>
    <w:rsid w:val="4C7D070A"/>
    <w:rsid w:val="4CA62C38"/>
    <w:rsid w:val="4CA742D7"/>
    <w:rsid w:val="4CD61037"/>
    <w:rsid w:val="4CFB2850"/>
    <w:rsid w:val="4D4A7747"/>
    <w:rsid w:val="4D6A7EB6"/>
    <w:rsid w:val="4D93397A"/>
    <w:rsid w:val="4D9B6672"/>
    <w:rsid w:val="4DBF30DB"/>
    <w:rsid w:val="4DDF1BA1"/>
    <w:rsid w:val="4E057011"/>
    <w:rsid w:val="4E14327B"/>
    <w:rsid w:val="4E1A5AC1"/>
    <w:rsid w:val="4E663B7E"/>
    <w:rsid w:val="4E6C1AD1"/>
    <w:rsid w:val="4E814B83"/>
    <w:rsid w:val="4EAA5EE0"/>
    <w:rsid w:val="4EBA6203"/>
    <w:rsid w:val="4ED6419F"/>
    <w:rsid w:val="4EE31BC1"/>
    <w:rsid w:val="4F20342C"/>
    <w:rsid w:val="4F555DF1"/>
    <w:rsid w:val="4F5771F5"/>
    <w:rsid w:val="4F7C2181"/>
    <w:rsid w:val="500B0732"/>
    <w:rsid w:val="50270186"/>
    <w:rsid w:val="5044437A"/>
    <w:rsid w:val="504707D0"/>
    <w:rsid w:val="50742A1A"/>
    <w:rsid w:val="50A6629A"/>
    <w:rsid w:val="50C746E3"/>
    <w:rsid w:val="510D7628"/>
    <w:rsid w:val="51C77B42"/>
    <w:rsid w:val="520C7A84"/>
    <w:rsid w:val="52101408"/>
    <w:rsid w:val="5237440B"/>
    <w:rsid w:val="52595341"/>
    <w:rsid w:val="527A7550"/>
    <w:rsid w:val="52A043EB"/>
    <w:rsid w:val="52B508B9"/>
    <w:rsid w:val="53255957"/>
    <w:rsid w:val="53764F21"/>
    <w:rsid w:val="538174B4"/>
    <w:rsid w:val="539145A6"/>
    <w:rsid w:val="53AB6FCD"/>
    <w:rsid w:val="53C91429"/>
    <w:rsid w:val="54C233EC"/>
    <w:rsid w:val="54CB5922"/>
    <w:rsid w:val="54CC5C7F"/>
    <w:rsid w:val="54F5303D"/>
    <w:rsid w:val="550852A2"/>
    <w:rsid w:val="550E593B"/>
    <w:rsid w:val="55266BD4"/>
    <w:rsid w:val="553A3361"/>
    <w:rsid w:val="55A80D38"/>
    <w:rsid w:val="55DF7659"/>
    <w:rsid w:val="55FC037A"/>
    <w:rsid w:val="56120D77"/>
    <w:rsid w:val="561B6CAA"/>
    <w:rsid w:val="563A1C48"/>
    <w:rsid w:val="5665391D"/>
    <w:rsid w:val="566B41B3"/>
    <w:rsid w:val="56B42B7F"/>
    <w:rsid w:val="56D216F3"/>
    <w:rsid w:val="56D910C0"/>
    <w:rsid w:val="56F5319E"/>
    <w:rsid w:val="5713529C"/>
    <w:rsid w:val="57182F31"/>
    <w:rsid w:val="571E755A"/>
    <w:rsid w:val="5724783A"/>
    <w:rsid w:val="578B36DE"/>
    <w:rsid w:val="579540C9"/>
    <w:rsid w:val="57A53B1F"/>
    <w:rsid w:val="57C71B81"/>
    <w:rsid w:val="581C425C"/>
    <w:rsid w:val="583302A0"/>
    <w:rsid w:val="583A2E05"/>
    <w:rsid w:val="58BE6F49"/>
    <w:rsid w:val="58F165BE"/>
    <w:rsid w:val="58FC447A"/>
    <w:rsid w:val="591C3CCA"/>
    <w:rsid w:val="592440F8"/>
    <w:rsid w:val="592959D0"/>
    <w:rsid w:val="593400D7"/>
    <w:rsid w:val="596B3E0C"/>
    <w:rsid w:val="597C1A46"/>
    <w:rsid w:val="598D1AB3"/>
    <w:rsid w:val="59E75FFE"/>
    <w:rsid w:val="5A537D32"/>
    <w:rsid w:val="5A6B54B1"/>
    <w:rsid w:val="5A703A24"/>
    <w:rsid w:val="5A8478BD"/>
    <w:rsid w:val="5AD03DF9"/>
    <w:rsid w:val="5B0A4993"/>
    <w:rsid w:val="5B1802D1"/>
    <w:rsid w:val="5B1C4667"/>
    <w:rsid w:val="5B1D2C2B"/>
    <w:rsid w:val="5BBC0048"/>
    <w:rsid w:val="5BD53693"/>
    <w:rsid w:val="5BE04A70"/>
    <w:rsid w:val="5BF3043A"/>
    <w:rsid w:val="5C5678F6"/>
    <w:rsid w:val="5C95487A"/>
    <w:rsid w:val="5CBA4838"/>
    <w:rsid w:val="5CCD7580"/>
    <w:rsid w:val="5CCD7846"/>
    <w:rsid w:val="5D60463E"/>
    <w:rsid w:val="5DBC5C7A"/>
    <w:rsid w:val="5DC05F84"/>
    <w:rsid w:val="5DC07262"/>
    <w:rsid w:val="5E11413A"/>
    <w:rsid w:val="5E382297"/>
    <w:rsid w:val="5E601FC8"/>
    <w:rsid w:val="5E7C0C21"/>
    <w:rsid w:val="5E9924D0"/>
    <w:rsid w:val="5EB84919"/>
    <w:rsid w:val="5EDC6904"/>
    <w:rsid w:val="5EFE48C6"/>
    <w:rsid w:val="5F0A63C9"/>
    <w:rsid w:val="5F0A6E09"/>
    <w:rsid w:val="5F2C7E5D"/>
    <w:rsid w:val="5F2E478F"/>
    <w:rsid w:val="5F5C4FCF"/>
    <w:rsid w:val="5F981F8F"/>
    <w:rsid w:val="5FDC7EA9"/>
    <w:rsid w:val="5FF5101B"/>
    <w:rsid w:val="5FFE0A66"/>
    <w:rsid w:val="60397EEB"/>
    <w:rsid w:val="60612B40"/>
    <w:rsid w:val="608B0444"/>
    <w:rsid w:val="60BA30F3"/>
    <w:rsid w:val="60C80F47"/>
    <w:rsid w:val="613A7C69"/>
    <w:rsid w:val="615D4E53"/>
    <w:rsid w:val="61736649"/>
    <w:rsid w:val="61A90095"/>
    <w:rsid w:val="61AB31EC"/>
    <w:rsid w:val="61E96266"/>
    <w:rsid w:val="61F71B8E"/>
    <w:rsid w:val="62010B19"/>
    <w:rsid w:val="625650D9"/>
    <w:rsid w:val="62586FCA"/>
    <w:rsid w:val="625D67C2"/>
    <w:rsid w:val="62720942"/>
    <w:rsid w:val="628914CC"/>
    <w:rsid w:val="629A0F78"/>
    <w:rsid w:val="62B33AA8"/>
    <w:rsid w:val="62B92578"/>
    <w:rsid w:val="62FF623E"/>
    <w:rsid w:val="63166433"/>
    <w:rsid w:val="63205D7A"/>
    <w:rsid w:val="633F0855"/>
    <w:rsid w:val="637560CD"/>
    <w:rsid w:val="639C2DB4"/>
    <w:rsid w:val="63B33ADB"/>
    <w:rsid w:val="63BB6E1C"/>
    <w:rsid w:val="6494257B"/>
    <w:rsid w:val="64984DA2"/>
    <w:rsid w:val="64BE5A46"/>
    <w:rsid w:val="64D84CDB"/>
    <w:rsid w:val="64E567C1"/>
    <w:rsid w:val="64EC4AB5"/>
    <w:rsid w:val="651817C0"/>
    <w:rsid w:val="6537487E"/>
    <w:rsid w:val="653F270B"/>
    <w:rsid w:val="65952B7F"/>
    <w:rsid w:val="65D92EAC"/>
    <w:rsid w:val="65DA7FD1"/>
    <w:rsid w:val="662050D4"/>
    <w:rsid w:val="669F053E"/>
    <w:rsid w:val="66AC48FC"/>
    <w:rsid w:val="66D431C6"/>
    <w:rsid w:val="66D575CF"/>
    <w:rsid w:val="66DA7357"/>
    <w:rsid w:val="66E219D2"/>
    <w:rsid w:val="66F95A52"/>
    <w:rsid w:val="671B5F7A"/>
    <w:rsid w:val="672D20F0"/>
    <w:rsid w:val="674B7AFC"/>
    <w:rsid w:val="675F662E"/>
    <w:rsid w:val="678F245A"/>
    <w:rsid w:val="67920478"/>
    <w:rsid w:val="67A00A5E"/>
    <w:rsid w:val="67A61E02"/>
    <w:rsid w:val="67B94D03"/>
    <w:rsid w:val="68342EBC"/>
    <w:rsid w:val="6871294C"/>
    <w:rsid w:val="68B31FA7"/>
    <w:rsid w:val="69232970"/>
    <w:rsid w:val="69327453"/>
    <w:rsid w:val="693530C8"/>
    <w:rsid w:val="693E7F8E"/>
    <w:rsid w:val="6961085B"/>
    <w:rsid w:val="698077FE"/>
    <w:rsid w:val="699E3EC8"/>
    <w:rsid w:val="69C4033E"/>
    <w:rsid w:val="6A3F3A51"/>
    <w:rsid w:val="6A5211B7"/>
    <w:rsid w:val="6A5C1340"/>
    <w:rsid w:val="6A9647D8"/>
    <w:rsid w:val="6AB1391D"/>
    <w:rsid w:val="6B003023"/>
    <w:rsid w:val="6B100B39"/>
    <w:rsid w:val="6B7B18B2"/>
    <w:rsid w:val="6B89780D"/>
    <w:rsid w:val="6BF07631"/>
    <w:rsid w:val="6C491BF0"/>
    <w:rsid w:val="6C632916"/>
    <w:rsid w:val="6CE80F66"/>
    <w:rsid w:val="6CF105C9"/>
    <w:rsid w:val="6D01765B"/>
    <w:rsid w:val="6D101DF5"/>
    <w:rsid w:val="6D1A6B48"/>
    <w:rsid w:val="6D474894"/>
    <w:rsid w:val="6D564741"/>
    <w:rsid w:val="6D696253"/>
    <w:rsid w:val="6E1535F9"/>
    <w:rsid w:val="6E747693"/>
    <w:rsid w:val="6E8C30D3"/>
    <w:rsid w:val="6EE8302B"/>
    <w:rsid w:val="6F4E58C7"/>
    <w:rsid w:val="6F762AD8"/>
    <w:rsid w:val="6FF93062"/>
    <w:rsid w:val="6FFD08C0"/>
    <w:rsid w:val="70244D08"/>
    <w:rsid w:val="702F00CA"/>
    <w:rsid w:val="704215D4"/>
    <w:rsid w:val="707B6963"/>
    <w:rsid w:val="708F5931"/>
    <w:rsid w:val="70A13609"/>
    <w:rsid w:val="70AC6C42"/>
    <w:rsid w:val="70C554EB"/>
    <w:rsid w:val="70CE3766"/>
    <w:rsid w:val="710B4B99"/>
    <w:rsid w:val="712130E7"/>
    <w:rsid w:val="7126302C"/>
    <w:rsid w:val="712D6A53"/>
    <w:rsid w:val="716A41EC"/>
    <w:rsid w:val="7196774B"/>
    <w:rsid w:val="719952FB"/>
    <w:rsid w:val="71A71C9C"/>
    <w:rsid w:val="71D828C2"/>
    <w:rsid w:val="72810195"/>
    <w:rsid w:val="729A7BEC"/>
    <w:rsid w:val="729A7CB0"/>
    <w:rsid w:val="72AD1F92"/>
    <w:rsid w:val="72B915FF"/>
    <w:rsid w:val="72BE4ED9"/>
    <w:rsid w:val="72E01B25"/>
    <w:rsid w:val="731C32CD"/>
    <w:rsid w:val="731E34C5"/>
    <w:rsid w:val="73800D7D"/>
    <w:rsid w:val="739C26D7"/>
    <w:rsid w:val="744A21FB"/>
    <w:rsid w:val="74502EA9"/>
    <w:rsid w:val="74933AD0"/>
    <w:rsid w:val="7495441E"/>
    <w:rsid w:val="74A65992"/>
    <w:rsid w:val="74D4260C"/>
    <w:rsid w:val="754F06A1"/>
    <w:rsid w:val="75540733"/>
    <w:rsid w:val="75612145"/>
    <w:rsid w:val="756633D9"/>
    <w:rsid w:val="75673134"/>
    <w:rsid w:val="756835FA"/>
    <w:rsid w:val="758370E3"/>
    <w:rsid w:val="758F7661"/>
    <w:rsid w:val="75AA7B9A"/>
    <w:rsid w:val="761A34C4"/>
    <w:rsid w:val="7627688F"/>
    <w:rsid w:val="764022B9"/>
    <w:rsid w:val="76426A73"/>
    <w:rsid w:val="76433B5A"/>
    <w:rsid w:val="7646212D"/>
    <w:rsid w:val="765A05BB"/>
    <w:rsid w:val="76AC3ABD"/>
    <w:rsid w:val="76D974DB"/>
    <w:rsid w:val="76DE4F98"/>
    <w:rsid w:val="77424A96"/>
    <w:rsid w:val="776606BA"/>
    <w:rsid w:val="776A43DE"/>
    <w:rsid w:val="77C75E9F"/>
    <w:rsid w:val="77DE0F00"/>
    <w:rsid w:val="7841345A"/>
    <w:rsid w:val="785A5A37"/>
    <w:rsid w:val="786C12E5"/>
    <w:rsid w:val="78704BD2"/>
    <w:rsid w:val="789518C0"/>
    <w:rsid w:val="78CB12BA"/>
    <w:rsid w:val="78DE683D"/>
    <w:rsid w:val="78E202EF"/>
    <w:rsid w:val="793063BF"/>
    <w:rsid w:val="794869A4"/>
    <w:rsid w:val="79562F57"/>
    <w:rsid w:val="7980226B"/>
    <w:rsid w:val="79C40754"/>
    <w:rsid w:val="7A0D75B0"/>
    <w:rsid w:val="7A4C56E3"/>
    <w:rsid w:val="7A665F79"/>
    <w:rsid w:val="7A996B46"/>
    <w:rsid w:val="7AD27F1C"/>
    <w:rsid w:val="7ADE3FFA"/>
    <w:rsid w:val="7AE46454"/>
    <w:rsid w:val="7AFD64EF"/>
    <w:rsid w:val="7B002AEC"/>
    <w:rsid w:val="7B5458F7"/>
    <w:rsid w:val="7B596A87"/>
    <w:rsid w:val="7B6F34B4"/>
    <w:rsid w:val="7C4C4C6F"/>
    <w:rsid w:val="7C8E6359"/>
    <w:rsid w:val="7CB92F6B"/>
    <w:rsid w:val="7CC477AD"/>
    <w:rsid w:val="7CDB0664"/>
    <w:rsid w:val="7CE96CA1"/>
    <w:rsid w:val="7D3874D1"/>
    <w:rsid w:val="7D583E73"/>
    <w:rsid w:val="7D5F73A8"/>
    <w:rsid w:val="7D6B058D"/>
    <w:rsid w:val="7D6D6F56"/>
    <w:rsid w:val="7D865835"/>
    <w:rsid w:val="7D9225C3"/>
    <w:rsid w:val="7D94289F"/>
    <w:rsid w:val="7DA43261"/>
    <w:rsid w:val="7DFD5401"/>
    <w:rsid w:val="7DFE3E95"/>
    <w:rsid w:val="7E1D0F2D"/>
    <w:rsid w:val="7E3C530B"/>
    <w:rsid w:val="7E4A6B77"/>
    <w:rsid w:val="7E54762A"/>
    <w:rsid w:val="7E6763D3"/>
    <w:rsid w:val="7E8F1731"/>
    <w:rsid w:val="7EB61C96"/>
    <w:rsid w:val="7ED06089"/>
    <w:rsid w:val="7EE57D18"/>
    <w:rsid w:val="7EE96D7C"/>
    <w:rsid w:val="7F043E67"/>
    <w:rsid w:val="7F4D44CB"/>
    <w:rsid w:val="7F791BA2"/>
    <w:rsid w:val="7F7E4B3C"/>
    <w:rsid w:val="7F942D9D"/>
    <w:rsid w:val="7F9610EA"/>
    <w:rsid w:val="7FAE2923"/>
    <w:rsid w:val="7FC72BD7"/>
    <w:rsid w:val="7FDF7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E385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E385B"/>
    <w:pPr>
      <w:keepNext/>
      <w:keepLines/>
      <w:spacing w:line="576" w:lineRule="auto"/>
      <w:jc w:val="center"/>
      <w:outlineLvl w:val="0"/>
    </w:pPr>
    <w:rPr>
      <w:rFonts w:eastAsia="方正小标宋简体"/>
      <w:kern w:val="44"/>
      <w:sz w:val="44"/>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0E385B"/>
  </w:style>
  <w:style w:type="paragraph" w:styleId="a4">
    <w:name w:val="Body Text Indent"/>
    <w:basedOn w:val="a"/>
    <w:qFormat/>
    <w:rsid w:val="000E385B"/>
    <w:pPr>
      <w:ind w:leftChars="200" w:left="420"/>
    </w:pPr>
  </w:style>
  <w:style w:type="paragraph" w:styleId="a5">
    <w:name w:val="Normal (Web)"/>
    <w:basedOn w:val="a"/>
    <w:rsid w:val="000E385B"/>
    <w:pPr>
      <w:spacing w:beforeAutospacing="1" w:afterAutospacing="1"/>
      <w:jc w:val="left"/>
    </w:pPr>
    <w:rPr>
      <w:rFonts w:cs="Times New Roman"/>
      <w:kern w:val="0"/>
      <w:sz w:val="24"/>
    </w:rPr>
  </w:style>
  <w:style w:type="paragraph" w:styleId="2">
    <w:name w:val="Body Text First Indent 2"/>
    <w:basedOn w:val="a4"/>
    <w:qFormat/>
    <w:rsid w:val="000E385B"/>
    <w:pPr>
      <w:ind w:firstLineChars="200" w:firstLine="420"/>
      <w:jc w:val="left"/>
    </w:pPr>
  </w:style>
  <w:style w:type="table" w:styleId="a6">
    <w:name w:val="Table Grid"/>
    <w:uiPriority w:val="59"/>
    <w:qFormat/>
    <w:rsid w:val="000E38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semiHidden/>
    <w:unhideWhenUsed/>
    <w:qFormat/>
    <w:rsid w:val="000E385B"/>
    <w:tblPr>
      <w:tblCellMar>
        <w:top w:w="0" w:type="dxa"/>
        <w:left w:w="0" w:type="dxa"/>
        <w:bottom w:w="0" w:type="dxa"/>
        <w:right w:w="0" w:type="dxa"/>
      </w:tblCellMar>
    </w:tblPr>
  </w:style>
  <w:style w:type="paragraph" w:customStyle="1" w:styleId="TableText">
    <w:name w:val="Table Text"/>
    <w:semiHidden/>
    <w:qFormat/>
    <w:rsid w:val="000E385B"/>
    <w:pPr>
      <w:widowControl w:val="0"/>
    </w:pPr>
    <w:rPr>
      <w:rFonts w:ascii="宋体" w:hAnsi="宋体" w:cs="宋体"/>
      <w:kern w:val="2"/>
      <w:sz w:val="24"/>
      <w:szCs w:val="24"/>
      <w:lang w:eastAsia="en-US"/>
    </w:rPr>
  </w:style>
  <w:style w:type="paragraph" w:styleId="a7">
    <w:name w:val="header"/>
    <w:basedOn w:val="a"/>
    <w:link w:val="Char"/>
    <w:rsid w:val="00824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824E99"/>
    <w:rPr>
      <w:rFonts w:asciiTheme="minorHAnsi" w:eastAsiaTheme="minorEastAsia" w:hAnsiTheme="minorHAnsi" w:cstheme="minorBidi"/>
      <w:kern w:val="2"/>
      <w:sz w:val="18"/>
      <w:szCs w:val="18"/>
    </w:rPr>
  </w:style>
  <w:style w:type="paragraph" w:styleId="a8">
    <w:name w:val="footer"/>
    <w:basedOn w:val="a"/>
    <w:link w:val="Char0"/>
    <w:rsid w:val="00824E99"/>
    <w:pPr>
      <w:tabs>
        <w:tab w:val="center" w:pos="4153"/>
        <w:tab w:val="right" w:pos="8306"/>
      </w:tabs>
      <w:snapToGrid w:val="0"/>
      <w:jc w:val="left"/>
    </w:pPr>
    <w:rPr>
      <w:sz w:val="18"/>
      <w:szCs w:val="18"/>
    </w:rPr>
  </w:style>
  <w:style w:type="character" w:customStyle="1" w:styleId="Char0">
    <w:name w:val="页脚 Char"/>
    <w:basedOn w:val="a1"/>
    <w:link w:val="a8"/>
    <w:rsid w:val="00824E9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417B0-3477-4799-8230-0272B8B4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LeslieLaw</dc:creator>
  <cp:lastModifiedBy>lenovo</cp:lastModifiedBy>
  <cp:revision>71</cp:revision>
  <dcterms:created xsi:type="dcterms:W3CDTF">2025-02-07T08:21:00Z</dcterms:created>
  <dcterms:modified xsi:type="dcterms:W3CDTF">2025-03-14T00:33:00Z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5B865D022FEE4BEBA8C0097B72511C6E_13</vt:lpwstr>
  </property>
  <property fmtid="{D5CDD505-2E9C-101B-9397-08002B2CF9AE}" pid="4" name="KSOTemplateDocerSaveRecord">
    <vt:lpwstr>eyJoZGlkIjoiNDdlMDJkMWY0NzMwOTMyNjM3YWM1MjE4YWZjMjliZmIiLCJ1c2VySWQiOiIyNjE1NTU5NDkifQ==</vt:lpwstr>
  </property>
</Properties>
</file>